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F5752" w14:textId="79488F2F" w:rsidR="002A2974" w:rsidRPr="00275013" w:rsidRDefault="002A2974" w:rsidP="00A22C7B">
      <w:pPr>
        <w:jc w:val="center"/>
        <w:rPr>
          <w:rFonts w:ascii="Arial" w:hAnsi="Arial" w:cs="Arial"/>
          <w:b/>
          <w:bCs/>
          <w:sz w:val="24"/>
          <w:szCs w:val="24"/>
        </w:rPr>
      </w:pPr>
      <w:r w:rsidRPr="00275013">
        <w:rPr>
          <w:rFonts w:ascii="Arial" w:hAnsi="Arial" w:cs="Arial"/>
          <w:b/>
          <w:bCs/>
          <w:sz w:val="24"/>
          <w:szCs w:val="24"/>
        </w:rPr>
        <w:t xml:space="preserve">THE COUNCIL OF THE CITY OF </w:t>
      </w:r>
      <w:r w:rsidR="00113BCF" w:rsidRPr="00275013">
        <w:rPr>
          <w:rFonts w:ascii="Arial" w:hAnsi="Arial" w:cs="Arial"/>
          <w:b/>
          <w:bCs/>
          <w:sz w:val="24"/>
          <w:szCs w:val="24"/>
        </w:rPr>
        <w:t>NEWCASTLE</w:t>
      </w:r>
    </w:p>
    <w:p w14:paraId="0632DF8B" w14:textId="533ECE7F" w:rsidR="002A2974" w:rsidRPr="00275013" w:rsidRDefault="002A2974" w:rsidP="00A22C7B">
      <w:pPr>
        <w:jc w:val="center"/>
        <w:rPr>
          <w:rFonts w:ascii="Arial" w:hAnsi="Arial" w:cs="Arial"/>
          <w:b/>
          <w:bCs/>
          <w:sz w:val="24"/>
          <w:szCs w:val="24"/>
        </w:rPr>
      </w:pPr>
      <w:r w:rsidRPr="00275013">
        <w:rPr>
          <w:rFonts w:ascii="Arial" w:hAnsi="Arial" w:cs="Arial"/>
          <w:b/>
          <w:bCs/>
          <w:sz w:val="24"/>
          <w:szCs w:val="24"/>
        </w:rPr>
        <w:t>NOTIFICATION OF STATUTORY PROPOSAL FOR DISCONTINUANCE (CLOSURE) OF CRUDDAS PARK EARLY YEARS CENTRE AND PLAYGROUP</w:t>
      </w:r>
    </w:p>
    <w:p w14:paraId="2B84AF36" w14:textId="1C4272A0" w:rsidR="002A2974" w:rsidRPr="00275013" w:rsidRDefault="002A2974">
      <w:pPr>
        <w:rPr>
          <w:rFonts w:ascii="Arial" w:hAnsi="Arial" w:cs="Arial"/>
          <w:sz w:val="24"/>
          <w:szCs w:val="24"/>
        </w:rPr>
      </w:pPr>
    </w:p>
    <w:p w14:paraId="3C342CF5" w14:textId="729AF5C3" w:rsidR="002A2974" w:rsidRPr="00275013" w:rsidRDefault="002A2974">
      <w:pPr>
        <w:rPr>
          <w:rFonts w:ascii="Arial" w:hAnsi="Arial" w:cs="Arial"/>
          <w:b/>
          <w:bCs/>
          <w:sz w:val="24"/>
          <w:szCs w:val="24"/>
        </w:rPr>
      </w:pPr>
      <w:r w:rsidRPr="00275013">
        <w:rPr>
          <w:rFonts w:ascii="Arial" w:hAnsi="Arial" w:cs="Arial"/>
          <w:b/>
          <w:bCs/>
          <w:sz w:val="24"/>
          <w:szCs w:val="24"/>
        </w:rPr>
        <w:t xml:space="preserve">Local Authority Proposal and contact details </w:t>
      </w:r>
    </w:p>
    <w:p w14:paraId="3DD32D9B" w14:textId="5FFCBA0A" w:rsidR="002A2974" w:rsidRPr="00275013" w:rsidRDefault="00113BCF">
      <w:pPr>
        <w:rPr>
          <w:rFonts w:ascii="Arial" w:hAnsi="Arial" w:cs="Arial"/>
          <w:sz w:val="24"/>
          <w:szCs w:val="24"/>
        </w:rPr>
      </w:pPr>
      <w:r w:rsidRPr="00275013">
        <w:rPr>
          <w:rFonts w:ascii="Arial" w:hAnsi="Arial" w:cs="Arial"/>
          <w:sz w:val="24"/>
          <w:szCs w:val="24"/>
        </w:rPr>
        <w:t xml:space="preserve">Notice is hereby given in accordance with Section 15 of the Education and Inspections Act 2006, that it is the intention of Newcastle City Council, Civic Centre, Barrass Bridge, Newcastle upon Tyne, NE1 8PU to: </w:t>
      </w:r>
    </w:p>
    <w:p w14:paraId="7D7A0A90" w14:textId="6F6CDC3C" w:rsidR="00113BCF" w:rsidRPr="00275013" w:rsidRDefault="5AA2EAFC" w:rsidP="00113BCF">
      <w:pPr>
        <w:pStyle w:val="ListParagraph"/>
        <w:numPr>
          <w:ilvl w:val="0"/>
          <w:numId w:val="1"/>
        </w:numPr>
        <w:rPr>
          <w:rFonts w:ascii="Arial" w:hAnsi="Arial" w:cs="Arial"/>
          <w:sz w:val="24"/>
          <w:szCs w:val="24"/>
        </w:rPr>
      </w:pPr>
      <w:r w:rsidRPr="4D25A7D7">
        <w:rPr>
          <w:rFonts w:ascii="Arial" w:hAnsi="Arial" w:cs="Arial"/>
          <w:sz w:val="24"/>
          <w:szCs w:val="24"/>
        </w:rPr>
        <w:t>d</w:t>
      </w:r>
      <w:r w:rsidR="00113BCF" w:rsidRPr="4D25A7D7">
        <w:rPr>
          <w:rFonts w:ascii="Arial" w:hAnsi="Arial" w:cs="Arial"/>
          <w:sz w:val="24"/>
          <w:szCs w:val="24"/>
        </w:rPr>
        <w:t>iscontinue the provision at Cruddas Park Early Years Centre, Brunel Terrace, Newcastle-upon-Tyne, Tyne and Wear, NE4 7NL with effect from 31 August 2022.</w:t>
      </w:r>
    </w:p>
    <w:p w14:paraId="39022B78" w14:textId="2FB9EF8D" w:rsidR="00CD51F1" w:rsidRPr="00275013" w:rsidRDefault="00CD51F1" w:rsidP="00CD51F1">
      <w:pPr>
        <w:rPr>
          <w:rFonts w:ascii="Arial" w:hAnsi="Arial" w:cs="Arial"/>
          <w:sz w:val="24"/>
          <w:szCs w:val="24"/>
        </w:rPr>
      </w:pPr>
      <w:r w:rsidRPr="00275013">
        <w:rPr>
          <w:rFonts w:ascii="Arial" w:hAnsi="Arial" w:cs="Arial"/>
          <w:sz w:val="24"/>
          <w:szCs w:val="24"/>
        </w:rPr>
        <w:t>Cruddas Park Early Years Centre is a maintained nursery school and playgroup funded by Newcastle Council. It is in a facility just off Scotswood Road in the south of the city.</w:t>
      </w:r>
    </w:p>
    <w:p w14:paraId="580AD0C1" w14:textId="1C386E60" w:rsidR="00CD51F1" w:rsidRPr="00275013" w:rsidRDefault="00CD51F1" w:rsidP="00CD51F1">
      <w:pPr>
        <w:rPr>
          <w:rFonts w:ascii="Arial" w:hAnsi="Arial" w:cs="Arial"/>
          <w:sz w:val="24"/>
          <w:szCs w:val="24"/>
        </w:rPr>
      </w:pPr>
      <w:r w:rsidRPr="4D25A7D7">
        <w:rPr>
          <w:rFonts w:ascii="Arial" w:hAnsi="Arial" w:cs="Arial"/>
          <w:sz w:val="24"/>
          <w:szCs w:val="24"/>
        </w:rPr>
        <w:t>The Nursery offers 17 hours and 15 minutes of free nursery education for 3- and 4-year olds from Monday to Wednesday (including the free 15 hours of early years education funded by the Government)</w:t>
      </w:r>
      <w:r w:rsidR="3879F395" w:rsidRPr="4D25A7D7">
        <w:rPr>
          <w:rFonts w:ascii="Arial" w:hAnsi="Arial" w:cs="Arial"/>
          <w:sz w:val="24"/>
          <w:szCs w:val="24"/>
        </w:rPr>
        <w:t xml:space="preserve">. </w:t>
      </w:r>
      <w:r w:rsidRPr="4D25A7D7">
        <w:rPr>
          <w:rFonts w:ascii="Arial" w:hAnsi="Arial" w:cs="Arial"/>
          <w:sz w:val="24"/>
          <w:szCs w:val="24"/>
        </w:rPr>
        <w:t xml:space="preserve"> The day begins at 9.15am and ends at 3.00pm.  </w:t>
      </w:r>
    </w:p>
    <w:p w14:paraId="31F760BE" w14:textId="1EF547FD" w:rsidR="00CD51F1" w:rsidRPr="00275013" w:rsidRDefault="00CD51F1" w:rsidP="00CD51F1">
      <w:pPr>
        <w:rPr>
          <w:rFonts w:ascii="Arial" w:hAnsi="Arial" w:cs="Arial"/>
          <w:sz w:val="24"/>
          <w:szCs w:val="24"/>
        </w:rPr>
      </w:pPr>
      <w:r w:rsidRPr="4D25A7D7">
        <w:rPr>
          <w:rFonts w:ascii="Arial" w:hAnsi="Arial" w:cs="Arial"/>
          <w:sz w:val="24"/>
          <w:szCs w:val="24"/>
        </w:rPr>
        <w:t xml:space="preserve">The Playgroup runs from Monday to Friday, between 9.15am to 12.15pm. There is a cost attached to Playgroup, but children may be entitled to a free government funded place, dependent on the family’s situation. </w:t>
      </w:r>
    </w:p>
    <w:p w14:paraId="3DFB6932" w14:textId="70FF774E" w:rsidR="00C83285" w:rsidRPr="00275013" w:rsidRDefault="00C83285" w:rsidP="00C83285">
      <w:pPr>
        <w:rPr>
          <w:rFonts w:ascii="Arial" w:hAnsi="Arial" w:cs="Arial"/>
          <w:sz w:val="24"/>
          <w:szCs w:val="24"/>
        </w:rPr>
      </w:pPr>
      <w:r w:rsidRPr="00C83285">
        <w:rPr>
          <w:rFonts w:ascii="Arial" w:hAnsi="Arial" w:cs="Arial"/>
          <w:sz w:val="24"/>
          <w:szCs w:val="24"/>
        </w:rPr>
        <w:t xml:space="preserve">The latest </w:t>
      </w:r>
      <w:hyperlink r:id="rId7" w:history="1">
        <w:r w:rsidRPr="00C83285">
          <w:rPr>
            <w:rFonts w:ascii="Arial" w:hAnsi="Arial" w:cs="Arial"/>
            <w:sz w:val="24"/>
            <w:szCs w:val="24"/>
          </w:rPr>
          <w:t>Ofsted report</w:t>
        </w:r>
      </w:hyperlink>
      <w:r w:rsidRPr="00C83285">
        <w:rPr>
          <w:rFonts w:ascii="Arial" w:hAnsi="Arial" w:cs="Arial"/>
          <w:sz w:val="24"/>
          <w:szCs w:val="24"/>
        </w:rPr>
        <w:t xml:space="preserve"> from Ofsted’s visit to Cruddas Park Early Years Centre in December 2018 concluded that the centre ‘continues to be good’.</w:t>
      </w:r>
    </w:p>
    <w:p w14:paraId="3482FD06" w14:textId="653C55B1" w:rsidR="00C83285" w:rsidRPr="00275013" w:rsidRDefault="00C83285" w:rsidP="00C83285">
      <w:pPr>
        <w:rPr>
          <w:rFonts w:ascii="Arial" w:hAnsi="Arial" w:cs="Arial"/>
          <w:sz w:val="24"/>
          <w:szCs w:val="24"/>
        </w:rPr>
      </w:pPr>
      <w:r w:rsidRPr="00275013">
        <w:rPr>
          <w:rFonts w:ascii="Arial" w:hAnsi="Arial" w:cs="Arial"/>
          <w:sz w:val="24"/>
          <w:szCs w:val="24"/>
        </w:rPr>
        <w:t xml:space="preserve">It is proposed that both the nursery and the childcare provision are discontinued under this proposal. </w:t>
      </w:r>
    </w:p>
    <w:p w14:paraId="56B06674" w14:textId="48575358" w:rsidR="00C83285" w:rsidRPr="00275013" w:rsidRDefault="00C83285" w:rsidP="00C83285">
      <w:pPr>
        <w:rPr>
          <w:rFonts w:ascii="Arial" w:hAnsi="Arial" w:cs="Arial"/>
          <w:sz w:val="24"/>
          <w:szCs w:val="24"/>
        </w:rPr>
      </w:pPr>
    </w:p>
    <w:p w14:paraId="592543B0" w14:textId="274BC843" w:rsidR="00C83285" w:rsidRPr="00275013" w:rsidRDefault="00C83285" w:rsidP="00C83285">
      <w:pPr>
        <w:rPr>
          <w:rFonts w:ascii="Arial" w:hAnsi="Arial" w:cs="Arial"/>
          <w:b/>
          <w:bCs/>
          <w:sz w:val="24"/>
          <w:szCs w:val="24"/>
        </w:rPr>
      </w:pPr>
      <w:r w:rsidRPr="00275013">
        <w:rPr>
          <w:rFonts w:ascii="Arial" w:hAnsi="Arial" w:cs="Arial"/>
          <w:b/>
          <w:bCs/>
          <w:sz w:val="24"/>
          <w:szCs w:val="24"/>
        </w:rPr>
        <w:t xml:space="preserve">Reason for the closure of Cruddas Park Early Years Centre and Playgroup </w:t>
      </w:r>
    </w:p>
    <w:p w14:paraId="731EDEE9" w14:textId="54A6B5E4" w:rsidR="00C83285" w:rsidRPr="00275013" w:rsidRDefault="00C83285" w:rsidP="00C83285">
      <w:pPr>
        <w:spacing w:after="0" w:line="22" w:lineRule="atLeast"/>
        <w:rPr>
          <w:rFonts w:ascii="Arial" w:hAnsi="Arial" w:cs="Arial"/>
          <w:sz w:val="24"/>
          <w:szCs w:val="24"/>
        </w:rPr>
      </w:pPr>
      <w:r w:rsidRPr="00275013">
        <w:rPr>
          <w:rFonts w:ascii="Arial" w:hAnsi="Arial" w:cs="Arial"/>
          <w:sz w:val="24"/>
          <w:szCs w:val="24"/>
        </w:rPr>
        <w:t xml:space="preserve">The sustainability of Cruddas Park Early Years Centre has been under review for the last few years as the numbers of families using the centre have declined. </w:t>
      </w:r>
    </w:p>
    <w:p w14:paraId="009F55F7" w14:textId="77777777" w:rsidR="00275013" w:rsidRDefault="00275013" w:rsidP="00275013">
      <w:pPr>
        <w:spacing w:after="0" w:line="22" w:lineRule="atLeast"/>
        <w:rPr>
          <w:rFonts w:ascii="Arial" w:hAnsi="Arial" w:cs="Arial"/>
          <w:sz w:val="24"/>
          <w:szCs w:val="24"/>
        </w:rPr>
      </w:pPr>
    </w:p>
    <w:p w14:paraId="1691A0A4" w14:textId="5825378F" w:rsidR="00275013" w:rsidRPr="00275013" w:rsidRDefault="00C83285" w:rsidP="00275013">
      <w:pPr>
        <w:spacing w:after="0" w:line="22" w:lineRule="atLeast"/>
        <w:rPr>
          <w:rFonts w:ascii="Arial" w:hAnsi="Arial" w:cs="Arial"/>
          <w:sz w:val="24"/>
          <w:szCs w:val="24"/>
        </w:rPr>
      </w:pPr>
      <w:r w:rsidRPr="12A19886">
        <w:rPr>
          <w:rFonts w:ascii="Arial" w:hAnsi="Arial" w:cs="Arial"/>
          <w:sz w:val="24"/>
          <w:szCs w:val="24"/>
        </w:rPr>
        <w:t>The Early Years Centre has been operating with a financial deficit since 2016/2017 and is projecting an accumulated deficit of</w:t>
      </w:r>
      <w:r w:rsidR="00275013" w:rsidRPr="12A19886">
        <w:rPr>
          <w:rFonts w:ascii="Arial" w:hAnsi="Arial" w:cs="Arial"/>
          <w:sz w:val="24"/>
          <w:szCs w:val="24"/>
        </w:rPr>
        <w:t xml:space="preserve"> £305,560 at the point of closure on 31 August 2022. </w:t>
      </w:r>
    </w:p>
    <w:p w14:paraId="68271E5C" w14:textId="6BCC6C72" w:rsidR="00C83285" w:rsidRPr="00275013" w:rsidRDefault="00C83285" w:rsidP="00275013">
      <w:pPr>
        <w:spacing w:after="0" w:line="22" w:lineRule="atLeast"/>
        <w:rPr>
          <w:rFonts w:ascii="Arial" w:hAnsi="Arial" w:cs="Arial"/>
          <w:sz w:val="24"/>
          <w:szCs w:val="24"/>
        </w:rPr>
      </w:pPr>
    </w:p>
    <w:p w14:paraId="14A72AC3" w14:textId="77777777" w:rsidR="00A22C7B" w:rsidRPr="00275013" w:rsidRDefault="00A22C7B" w:rsidP="00A22C7B">
      <w:pPr>
        <w:spacing w:after="240"/>
        <w:rPr>
          <w:rFonts w:ascii="Arial" w:hAnsi="Arial" w:cs="Arial"/>
          <w:sz w:val="24"/>
          <w:szCs w:val="24"/>
        </w:rPr>
      </w:pPr>
      <w:r w:rsidRPr="00275013">
        <w:rPr>
          <w:rFonts w:ascii="Arial" w:hAnsi="Arial" w:cs="Arial"/>
          <w:sz w:val="24"/>
          <w:szCs w:val="24"/>
        </w:rPr>
        <w:t xml:space="preserve">Following a review of Cruddas Park Early Years Centre, we have found that there are </w:t>
      </w:r>
      <w:r w:rsidRPr="00275013">
        <w:rPr>
          <w:rFonts w:ascii="Arial" w:hAnsi="Arial" w:cs="Arial"/>
          <w:b/>
          <w:bCs/>
          <w:sz w:val="24"/>
          <w:szCs w:val="24"/>
        </w:rPr>
        <w:t>insufficient numbers of children</w:t>
      </w:r>
      <w:r w:rsidRPr="00275013">
        <w:rPr>
          <w:rFonts w:ascii="Arial" w:hAnsi="Arial" w:cs="Arial"/>
          <w:sz w:val="24"/>
          <w:szCs w:val="24"/>
        </w:rPr>
        <w:t xml:space="preserve"> using the centre compared to capacity and the centre has been running at a financial deficit for a number of years. This was reported to Newcastle City Council’s Cabinet in April 2017 and officers were authorised to review and consult on the future of Cruddas Park Early Years Centre. </w:t>
      </w:r>
    </w:p>
    <w:p w14:paraId="1D7329F6" w14:textId="64B66B64" w:rsidR="00A22C7B" w:rsidRPr="00275013" w:rsidRDefault="00A22C7B" w:rsidP="00A22C7B">
      <w:pPr>
        <w:autoSpaceDE w:val="0"/>
        <w:autoSpaceDN w:val="0"/>
        <w:adjustRightInd w:val="0"/>
        <w:spacing w:after="0" w:line="240" w:lineRule="auto"/>
        <w:rPr>
          <w:rFonts w:ascii="Arial" w:hAnsi="Arial" w:cs="Arial"/>
          <w:sz w:val="24"/>
          <w:szCs w:val="24"/>
        </w:rPr>
      </w:pPr>
      <w:r w:rsidRPr="12A19886">
        <w:rPr>
          <w:rFonts w:ascii="Arial" w:hAnsi="Arial" w:cs="Arial"/>
          <w:sz w:val="24"/>
          <w:szCs w:val="24"/>
        </w:rPr>
        <w:t>To safeguard the wider sufficiency of nursery places in the Elswick Ward, for both current and</w:t>
      </w:r>
      <w:r w:rsidR="00275013" w:rsidRPr="12A19886">
        <w:rPr>
          <w:rFonts w:ascii="Arial" w:hAnsi="Arial" w:cs="Arial"/>
          <w:sz w:val="24"/>
          <w:szCs w:val="24"/>
        </w:rPr>
        <w:t xml:space="preserve"> </w:t>
      </w:r>
      <w:r w:rsidRPr="12A19886">
        <w:rPr>
          <w:rFonts w:ascii="Arial" w:hAnsi="Arial" w:cs="Arial"/>
          <w:sz w:val="24"/>
          <w:szCs w:val="24"/>
        </w:rPr>
        <w:t xml:space="preserve">future cohorts of children, the Council is proposing that Cruddas Park Early Years Centre and its playgroup provision are discontinued from 31 August 2022. </w:t>
      </w:r>
    </w:p>
    <w:p w14:paraId="16244FC7" w14:textId="77777777" w:rsidR="00A22C7B" w:rsidRPr="00275013" w:rsidRDefault="00A22C7B" w:rsidP="00A22C7B">
      <w:pPr>
        <w:autoSpaceDE w:val="0"/>
        <w:autoSpaceDN w:val="0"/>
        <w:adjustRightInd w:val="0"/>
        <w:spacing w:after="0" w:line="240" w:lineRule="auto"/>
        <w:rPr>
          <w:rFonts w:ascii="Arial" w:hAnsi="Arial" w:cs="Arial"/>
          <w:sz w:val="24"/>
          <w:szCs w:val="24"/>
        </w:rPr>
      </w:pPr>
    </w:p>
    <w:p w14:paraId="6C202B04" w14:textId="29FD7108" w:rsidR="00A22C7B" w:rsidRPr="00275013" w:rsidRDefault="3AD43712" w:rsidP="00A22C7B">
      <w:pPr>
        <w:spacing w:after="240"/>
        <w:rPr>
          <w:rFonts w:ascii="Arial" w:hAnsi="Arial" w:cs="Arial"/>
          <w:sz w:val="24"/>
          <w:szCs w:val="24"/>
          <w:lang w:eastAsia="en-GB"/>
        </w:rPr>
      </w:pPr>
      <w:r w:rsidRPr="4D25A7D7">
        <w:rPr>
          <w:rFonts w:ascii="Arial" w:hAnsi="Arial" w:cs="Arial"/>
          <w:sz w:val="24"/>
          <w:szCs w:val="24"/>
          <w:lang w:eastAsia="en-GB"/>
        </w:rPr>
        <w:t>T</w:t>
      </w:r>
      <w:r w:rsidR="00A22C7B" w:rsidRPr="4D25A7D7">
        <w:rPr>
          <w:rFonts w:ascii="Arial" w:hAnsi="Arial" w:cs="Arial"/>
          <w:sz w:val="24"/>
          <w:szCs w:val="24"/>
          <w:lang w:eastAsia="en-GB"/>
        </w:rPr>
        <w:t xml:space="preserve">here is </w:t>
      </w:r>
      <w:r w:rsidR="00A22C7B" w:rsidRPr="4D25A7D7">
        <w:rPr>
          <w:rFonts w:ascii="Arial" w:hAnsi="Arial" w:cs="Arial"/>
          <w:b/>
          <w:bCs/>
          <w:sz w:val="24"/>
          <w:szCs w:val="24"/>
          <w:lang w:eastAsia="en-GB"/>
        </w:rPr>
        <w:t>sufficient early years provision</w:t>
      </w:r>
      <w:r w:rsidR="00A22C7B" w:rsidRPr="4D25A7D7">
        <w:rPr>
          <w:rFonts w:ascii="Arial" w:hAnsi="Arial" w:cs="Arial"/>
          <w:sz w:val="24"/>
          <w:szCs w:val="24"/>
          <w:lang w:eastAsia="en-GB"/>
        </w:rPr>
        <w:t xml:space="preserve"> in the nearby area to absorb the current numbers using Cruddas Park Early Years Centre and this provision is rated as either Good or Outstanding by Ofsted</w:t>
      </w:r>
      <w:r w:rsidR="50736E9E" w:rsidRPr="4D25A7D7">
        <w:rPr>
          <w:rFonts w:ascii="Arial" w:hAnsi="Arial" w:cs="Arial"/>
          <w:sz w:val="24"/>
          <w:szCs w:val="24"/>
          <w:lang w:eastAsia="en-GB"/>
        </w:rPr>
        <w:t>:</w:t>
      </w:r>
    </w:p>
    <w:p w14:paraId="291F30CA" w14:textId="53EB0559" w:rsidR="00A22C7B" w:rsidRPr="00275013" w:rsidRDefault="50736E9E" w:rsidP="00A22C7B">
      <w:pPr>
        <w:pStyle w:val="ListParagraph"/>
        <w:numPr>
          <w:ilvl w:val="0"/>
          <w:numId w:val="2"/>
        </w:numPr>
        <w:spacing w:line="22" w:lineRule="atLeast"/>
        <w:rPr>
          <w:rFonts w:ascii="Arial" w:hAnsi="Arial" w:cs="Arial"/>
          <w:sz w:val="24"/>
          <w:szCs w:val="24"/>
        </w:rPr>
      </w:pPr>
      <w:r w:rsidRPr="4D25A7D7">
        <w:rPr>
          <w:rFonts w:ascii="Arial" w:hAnsi="Arial" w:cs="Arial"/>
          <w:sz w:val="24"/>
          <w:szCs w:val="24"/>
        </w:rPr>
        <w:t>w</w:t>
      </w:r>
      <w:r w:rsidR="00A22C7B" w:rsidRPr="4D25A7D7">
        <w:rPr>
          <w:rFonts w:ascii="Arial" w:hAnsi="Arial" w:cs="Arial"/>
          <w:sz w:val="24"/>
          <w:szCs w:val="24"/>
        </w:rPr>
        <w:t xml:space="preserve">ithin a 1-mile radius around CPEYC there are </w:t>
      </w:r>
      <w:r w:rsidR="00A22C7B" w:rsidRPr="4D25A7D7">
        <w:rPr>
          <w:rFonts w:ascii="Arial" w:hAnsi="Arial" w:cs="Arial"/>
          <w:b/>
          <w:bCs/>
          <w:sz w:val="24"/>
          <w:szCs w:val="24"/>
        </w:rPr>
        <w:t xml:space="preserve">1,000 children on roll and 1,097 available early years places </w:t>
      </w:r>
      <w:r w:rsidR="00A22C7B" w:rsidRPr="4D25A7D7">
        <w:rPr>
          <w:rFonts w:ascii="Arial" w:hAnsi="Arial" w:cs="Arial"/>
          <w:sz w:val="24"/>
          <w:szCs w:val="24"/>
        </w:rPr>
        <w:t>(Childcare Sufficiency Assessment 2019)</w:t>
      </w:r>
    </w:p>
    <w:p w14:paraId="2C9F846F" w14:textId="77777777" w:rsidR="00A22C7B" w:rsidRPr="00275013" w:rsidRDefault="00A22C7B" w:rsidP="00A22C7B">
      <w:pPr>
        <w:pStyle w:val="ListParagraph"/>
        <w:spacing w:line="22" w:lineRule="atLeast"/>
        <w:ind w:left="360"/>
        <w:rPr>
          <w:rFonts w:ascii="Arial" w:hAnsi="Arial" w:cs="Arial"/>
          <w:sz w:val="24"/>
          <w:szCs w:val="24"/>
        </w:rPr>
      </w:pPr>
    </w:p>
    <w:p w14:paraId="7EA86200" w14:textId="62BB280C" w:rsidR="00A22C7B" w:rsidRPr="00275013" w:rsidRDefault="20EB1397" w:rsidP="00A22C7B">
      <w:pPr>
        <w:pStyle w:val="ListParagraph"/>
        <w:numPr>
          <w:ilvl w:val="0"/>
          <w:numId w:val="3"/>
        </w:numPr>
        <w:spacing w:line="22" w:lineRule="atLeast"/>
        <w:rPr>
          <w:rFonts w:ascii="Arial" w:hAnsi="Arial" w:cs="Arial"/>
          <w:color w:val="4472C4"/>
          <w:sz w:val="24"/>
          <w:szCs w:val="24"/>
        </w:rPr>
      </w:pPr>
      <w:r w:rsidRPr="4D25A7D7">
        <w:rPr>
          <w:rFonts w:ascii="Arial" w:hAnsi="Arial" w:cs="Arial"/>
          <w:sz w:val="24"/>
          <w:szCs w:val="24"/>
        </w:rPr>
        <w:t>w</w:t>
      </w:r>
      <w:r w:rsidR="00A22C7B" w:rsidRPr="4D25A7D7">
        <w:rPr>
          <w:rFonts w:ascii="Arial" w:hAnsi="Arial" w:cs="Arial"/>
          <w:sz w:val="24"/>
          <w:szCs w:val="24"/>
        </w:rPr>
        <w:t xml:space="preserve">ithin a 2-mile radius there are </w:t>
      </w:r>
      <w:r w:rsidR="00A22C7B" w:rsidRPr="4D25A7D7">
        <w:rPr>
          <w:rFonts w:ascii="Arial" w:hAnsi="Arial" w:cs="Arial"/>
          <w:b/>
          <w:bCs/>
          <w:sz w:val="24"/>
          <w:szCs w:val="24"/>
        </w:rPr>
        <w:t>2,355 children on roll and 1,097 full-time equivalent early years places available</w:t>
      </w:r>
      <w:r w:rsidR="00A22C7B" w:rsidRPr="4D25A7D7">
        <w:rPr>
          <w:rFonts w:ascii="Arial" w:hAnsi="Arial" w:cs="Arial"/>
          <w:sz w:val="24"/>
          <w:szCs w:val="24"/>
        </w:rPr>
        <w:t>. The 2019 the Childcare Sufficiency Assessment found 82% occupancy in that area, still suggesting some capacity.</w:t>
      </w:r>
    </w:p>
    <w:p w14:paraId="783205CC" w14:textId="77777777" w:rsidR="00275013" w:rsidRDefault="00275013" w:rsidP="00113BCF">
      <w:pPr>
        <w:rPr>
          <w:rFonts w:ascii="Arial" w:hAnsi="Arial" w:cs="Arial"/>
          <w:b/>
          <w:bCs/>
          <w:sz w:val="24"/>
          <w:szCs w:val="24"/>
        </w:rPr>
      </w:pPr>
    </w:p>
    <w:p w14:paraId="5A298363" w14:textId="3E059BAD" w:rsidR="004A5FCD" w:rsidRPr="00275013" w:rsidRDefault="004A5FCD" w:rsidP="00113BCF">
      <w:pPr>
        <w:rPr>
          <w:rFonts w:ascii="Arial" w:hAnsi="Arial" w:cs="Arial"/>
          <w:b/>
          <w:bCs/>
          <w:sz w:val="24"/>
          <w:szCs w:val="24"/>
        </w:rPr>
      </w:pPr>
      <w:r w:rsidRPr="00275013">
        <w:rPr>
          <w:rFonts w:ascii="Arial" w:hAnsi="Arial" w:cs="Arial"/>
          <w:b/>
          <w:bCs/>
          <w:sz w:val="24"/>
          <w:szCs w:val="24"/>
        </w:rPr>
        <w:t>Project Costs</w:t>
      </w:r>
    </w:p>
    <w:p w14:paraId="21678EFD" w14:textId="5A55372A" w:rsidR="004A5FCD" w:rsidRPr="00275013" w:rsidRDefault="004A5FCD" w:rsidP="004A5FCD">
      <w:pPr>
        <w:autoSpaceDE w:val="0"/>
        <w:autoSpaceDN w:val="0"/>
        <w:adjustRightInd w:val="0"/>
        <w:spacing w:after="0" w:line="240" w:lineRule="auto"/>
        <w:rPr>
          <w:rFonts w:ascii="Arial" w:hAnsi="Arial" w:cs="Arial"/>
          <w:sz w:val="24"/>
          <w:szCs w:val="24"/>
          <w:lang w:eastAsia="en-GB"/>
        </w:rPr>
      </w:pPr>
      <w:r w:rsidRPr="00275013">
        <w:rPr>
          <w:rFonts w:ascii="Arial" w:hAnsi="Arial" w:cs="Arial"/>
          <w:sz w:val="24"/>
          <w:szCs w:val="24"/>
          <w:lang w:eastAsia="en-GB"/>
        </w:rPr>
        <w:t>Financial requirements because of the proposal to close Cruddas Park Early Years Centre and Playgroup to meet any staff redundancy requirements are to be funded via the Dedicated Schools Grant Redundancy Reserves.</w:t>
      </w:r>
    </w:p>
    <w:p w14:paraId="405FEFA2" w14:textId="7076E348" w:rsidR="004A5FCD" w:rsidRPr="00275013" w:rsidRDefault="004A5FCD" w:rsidP="004A5FCD">
      <w:pPr>
        <w:autoSpaceDE w:val="0"/>
        <w:autoSpaceDN w:val="0"/>
        <w:adjustRightInd w:val="0"/>
        <w:spacing w:after="0" w:line="240" w:lineRule="auto"/>
        <w:rPr>
          <w:rFonts w:ascii="Arial" w:hAnsi="Arial" w:cs="Arial"/>
          <w:sz w:val="24"/>
          <w:szCs w:val="24"/>
          <w:lang w:eastAsia="en-GB"/>
        </w:rPr>
      </w:pPr>
    </w:p>
    <w:p w14:paraId="4969BEF8" w14:textId="1E14613A" w:rsidR="4D25A7D7" w:rsidRDefault="4D25A7D7" w:rsidP="4D25A7D7">
      <w:pPr>
        <w:rPr>
          <w:rFonts w:ascii="Arial" w:hAnsi="Arial" w:cs="Arial"/>
          <w:b/>
          <w:bCs/>
          <w:sz w:val="24"/>
          <w:szCs w:val="24"/>
        </w:rPr>
      </w:pPr>
    </w:p>
    <w:p w14:paraId="1BFA27E3" w14:textId="44C28A65" w:rsidR="004A5FCD" w:rsidRPr="00275013" w:rsidRDefault="004A5FCD" w:rsidP="004A5FCD">
      <w:pPr>
        <w:rPr>
          <w:rFonts w:ascii="Arial" w:hAnsi="Arial" w:cs="Arial"/>
          <w:b/>
          <w:bCs/>
          <w:sz w:val="24"/>
          <w:szCs w:val="24"/>
        </w:rPr>
      </w:pPr>
      <w:r w:rsidRPr="00275013">
        <w:rPr>
          <w:rFonts w:ascii="Arial" w:hAnsi="Arial" w:cs="Arial"/>
          <w:b/>
          <w:bCs/>
          <w:sz w:val="24"/>
          <w:szCs w:val="24"/>
        </w:rPr>
        <w:t>Pupil Numbers and Admissions</w:t>
      </w:r>
    </w:p>
    <w:p w14:paraId="30C3DD04" w14:textId="32396AC4" w:rsidR="004A5FCD" w:rsidRPr="00275013" w:rsidRDefault="004A5FCD" w:rsidP="004A5FCD">
      <w:pPr>
        <w:spacing w:after="240"/>
        <w:contextualSpacing/>
        <w:rPr>
          <w:rFonts w:ascii="Arial" w:hAnsi="Arial" w:cs="Arial"/>
          <w:sz w:val="24"/>
          <w:szCs w:val="24"/>
        </w:rPr>
      </w:pPr>
      <w:r w:rsidRPr="00275013">
        <w:rPr>
          <w:rFonts w:ascii="Arial" w:hAnsi="Arial" w:cs="Arial"/>
          <w:sz w:val="24"/>
          <w:szCs w:val="24"/>
        </w:rPr>
        <w:t xml:space="preserve">The table below shows numbers on roll for the playgroup and nursery from the school census. </w:t>
      </w:r>
      <w:r w:rsidRPr="00275013">
        <w:rPr>
          <w:rStyle w:val="hgkelc"/>
          <w:rFonts w:ascii="Arial" w:hAnsi="Arial" w:cs="Arial"/>
          <w:color w:val="202124"/>
          <w:sz w:val="24"/>
          <w:szCs w:val="24"/>
        </w:rPr>
        <w:t>In January 2020 there were 27 children at the nursery.</w:t>
      </w:r>
    </w:p>
    <w:p w14:paraId="6502B001" w14:textId="77777777" w:rsidR="004A5FCD" w:rsidRPr="00275013" w:rsidRDefault="004A5FCD" w:rsidP="004A5FCD">
      <w:pPr>
        <w:spacing w:after="240" w:line="276" w:lineRule="auto"/>
        <w:ind w:left="366"/>
        <w:contextualSpacing/>
        <w:rPr>
          <w:rFonts w:ascii="Arial" w:hAnsi="Arial" w:cs="Arial"/>
          <w:b/>
          <w:bCs/>
          <w:sz w:val="24"/>
          <w:szCs w:val="24"/>
        </w:rPr>
      </w:pPr>
    </w:p>
    <w:p w14:paraId="3326F021" w14:textId="77777777" w:rsidR="004A5FCD" w:rsidRPr="00275013" w:rsidRDefault="004A5FCD" w:rsidP="004A5FCD">
      <w:pPr>
        <w:spacing w:after="120" w:line="276" w:lineRule="auto"/>
        <w:contextualSpacing/>
        <w:rPr>
          <w:rFonts w:ascii="Arial" w:hAnsi="Arial" w:cs="Arial"/>
          <w:b/>
          <w:bCs/>
          <w:sz w:val="24"/>
          <w:szCs w:val="24"/>
        </w:rPr>
      </w:pPr>
      <w:bookmarkStart w:id="0" w:name="_Hlk84324815"/>
      <w:r w:rsidRPr="00275013">
        <w:rPr>
          <w:rFonts w:ascii="Arial" w:hAnsi="Arial" w:cs="Arial"/>
          <w:b/>
          <w:bCs/>
          <w:sz w:val="24"/>
          <w:szCs w:val="24"/>
        </w:rPr>
        <w:t>Cruddas Park Early Years Centre</w:t>
      </w:r>
      <w:r w:rsidRPr="00275013">
        <w:rPr>
          <w:rFonts w:ascii="Arial" w:hAnsi="Arial" w:cs="Arial"/>
          <w:sz w:val="24"/>
          <w:szCs w:val="24"/>
        </w:rPr>
        <w:t xml:space="preserve"> </w:t>
      </w:r>
      <w:r w:rsidRPr="00275013">
        <w:rPr>
          <w:rFonts w:ascii="Arial" w:hAnsi="Arial" w:cs="Arial"/>
          <w:b/>
          <w:bCs/>
          <w:sz w:val="24"/>
          <w:szCs w:val="24"/>
        </w:rPr>
        <w:t>number on roll (NOR) since October 2018</w:t>
      </w:r>
    </w:p>
    <w:tbl>
      <w:tblPr>
        <w:tblStyle w:val="TableGrid"/>
        <w:tblW w:w="5000" w:type="pct"/>
        <w:tblLook w:val="04A0" w:firstRow="1" w:lastRow="0" w:firstColumn="1" w:lastColumn="0" w:noHBand="0" w:noVBand="1"/>
      </w:tblPr>
      <w:tblGrid>
        <w:gridCol w:w="1561"/>
        <w:gridCol w:w="1612"/>
        <w:gridCol w:w="1446"/>
        <w:gridCol w:w="1452"/>
        <w:gridCol w:w="1452"/>
        <w:gridCol w:w="1493"/>
      </w:tblGrid>
      <w:tr w:rsidR="004A5FCD" w:rsidRPr="00275013" w14:paraId="333240C0" w14:textId="77777777" w:rsidTr="00CB5C7E">
        <w:tc>
          <w:tcPr>
            <w:tcW w:w="866" w:type="pct"/>
            <w:shd w:val="clear" w:color="auto" w:fill="D0CECE" w:themeFill="background2" w:themeFillShade="E6"/>
          </w:tcPr>
          <w:p w14:paraId="77D6ECB0" w14:textId="77777777" w:rsidR="004A5FCD" w:rsidRPr="00275013" w:rsidRDefault="004A5FCD" w:rsidP="00CB5C7E">
            <w:pPr>
              <w:spacing w:after="240" w:line="276" w:lineRule="auto"/>
              <w:contextualSpacing/>
              <w:rPr>
                <w:rFonts w:ascii="Arial" w:hAnsi="Arial" w:cs="Arial"/>
                <w:b/>
                <w:bCs/>
                <w:sz w:val="24"/>
                <w:szCs w:val="24"/>
              </w:rPr>
            </w:pPr>
            <w:r w:rsidRPr="00275013">
              <w:rPr>
                <w:rFonts w:ascii="Arial" w:hAnsi="Arial" w:cs="Arial"/>
                <w:b/>
                <w:bCs/>
                <w:sz w:val="24"/>
                <w:szCs w:val="24"/>
              </w:rPr>
              <w:t xml:space="preserve"> Year</w:t>
            </w:r>
          </w:p>
        </w:tc>
        <w:tc>
          <w:tcPr>
            <w:tcW w:w="894" w:type="pct"/>
            <w:shd w:val="clear" w:color="auto" w:fill="D0CECE" w:themeFill="background2" w:themeFillShade="E6"/>
          </w:tcPr>
          <w:p w14:paraId="0B431FD1" w14:textId="77777777" w:rsidR="004A5FCD" w:rsidRPr="00275013" w:rsidRDefault="004A5FCD" w:rsidP="00CB5C7E">
            <w:pPr>
              <w:spacing w:after="240" w:line="276" w:lineRule="auto"/>
              <w:contextualSpacing/>
              <w:rPr>
                <w:rFonts w:ascii="Arial" w:hAnsi="Arial" w:cs="Arial"/>
                <w:b/>
                <w:bCs/>
                <w:sz w:val="24"/>
                <w:szCs w:val="24"/>
              </w:rPr>
            </w:pPr>
            <w:r w:rsidRPr="00275013">
              <w:rPr>
                <w:rFonts w:ascii="Arial" w:hAnsi="Arial" w:cs="Arial"/>
                <w:b/>
                <w:bCs/>
                <w:sz w:val="24"/>
                <w:szCs w:val="24"/>
              </w:rPr>
              <w:t xml:space="preserve">Term </w:t>
            </w:r>
          </w:p>
        </w:tc>
        <w:tc>
          <w:tcPr>
            <w:tcW w:w="802" w:type="pct"/>
            <w:shd w:val="clear" w:color="auto" w:fill="D0CECE" w:themeFill="background2" w:themeFillShade="E6"/>
          </w:tcPr>
          <w:p w14:paraId="29283C6A" w14:textId="77777777" w:rsidR="004A5FCD" w:rsidRPr="00275013" w:rsidRDefault="004A5FCD" w:rsidP="00CB5C7E">
            <w:pPr>
              <w:spacing w:after="240" w:line="276" w:lineRule="auto"/>
              <w:contextualSpacing/>
              <w:rPr>
                <w:rFonts w:ascii="Arial" w:hAnsi="Arial" w:cs="Arial"/>
                <w:b/>
                <w:bCs/>
                <w:sz w:val="24"/>
                <w:szCs w:val="24"/>
              </w:rPr>
            </w:pPr>
            <w:r w:rsidRPr="00275013">
              <w:rPr>
                <w:rFonts w:ascii="Arial" w:hAnsi="Arial" w:cs="Arial"/>
                <w:b/>
                <w:bCs/>
                <w:sz w:val="24"/>
                <w:szCs w:val="24"/>
              </w:rPr>
              <w:t>E2</w:t>
            </w:r>
          </w:p>
        </w:tc>
        <w:tc>
          <w:tcPr>
            <w:tcW w:w="805" w:type="pct"/>
            <w:shd w:val="clear" w:color="auto" w:fill="D0CECE" w:themeFill="background2" w:themeFillShade="E6"/>
          </w:tcPr>
          <w:p w14:paraId="07A27DC9" w14:textId="77777777" w:rsidR="004A5FCD" w:rsidRPr="00275013" w:rsidRDefault="004A5FCD" w:rsidP="00CB5C7E">
            <w:pPr>
              <w:spacing w:after="240" w:line="276" w:lineRule="auto"/>
              <w:contextualSpacing/>
              <w:rPr>
                <w:rFonts w:ascii="Arial" w:hAnsi="Arial" w:cs="Arial"/>
                <w:b/>
                <w:bCs/>
                <w:sz w:val="24"/>
                <w:szCs w:val="24"/>
              </w:rPr>
            </w:pPr>
            <w:r w:rsidRPr="00275013">
              <w:rPr>
                <w:rFonts w:ascii="Arial" w:hAnsi="Arial" w:cs="Arial"/>
                <w:b/>
                <w:bCs/>
                <w:sz w:val="24"/>
                <w:szCs w:val="24"/>
              </w:rPr>
              <w:t>N1</w:t>
            </w:r>
          </w:p>
        </w:tc>
        <w:tc>
          <w:tcPr>
            <w:tcW w:w="805" w:type="pct"/>
            <w:shd w:val="clear" w:color="auto" w:fill="D0CECE" w:themeFill="background2" w:themeFillShade="E6"/>
          </w:tcPr>
          <w:p w14:paraId="7FC0423C" w14:textId="77777777" w:rsidR="004A5FCD" w:rsidRPr="00275013" w:rsidRDefault="004A5FCD" w:rsidP="00CB5C7E">
            <w:pPr>
              <w:spacing w:after="240" w:line="276" w:lineRule="auto"/>
              <w:contextualSpacing/>
              <w:rPr>
                <w:rFonts w:ascii="Arial" w:hAnsi="Arial" w:cs="Arial"/>
                <w:b/>
                <w:bCs/>
                <w:sz w:val="24"/>
                <w:szCs w:val="24"/>
              </w:rPr>
            </w:pPr>
            <w:r w:rsidRPr="00275013">
              <w:rPr>
                <w:rFonts w:ascii="Arial" w:hAnsi="Arial" w:cs="Arial"/>
                <w:b/>
                <w:bCs/>
                <w:sz w:val="24"/>
                <w:szCs w:val="24"/>
              </w:rPr>
              <w:t>N2</w:t>
            </w:r>
          </w:p>
        </w:tc>
        <w:tc>
          <w:tcPr>
            <w:tcW w:w="829" w:type="pct"/>
            <w:shd w:val="clear" w:color="auto" w:fill="D0CECE" w:themeFill="background2" w:themeFillShade="E6"/>
          </w:tcPr>
          <w:p w14:paraId="0DB9FD2C" w14:textId="77777777" w:rsidR="004A5FCD" w:rsidRPr="00275013" w:rsidRDefault="004A5FCD" w:rsidP="00CB5C7E">
            <w:pPr>
              <w:spacing w:after="240" w:line="276" w:lineRule="auto"/>
              <w:contextualSpacing/>
              <w:rPr>
                <w:rFonts w:ascii="Arial" w:hAnsi="Arial" w:cs="Arial"/>
                <w:b/>
                <w:bCs/>
                <w:sz w:val="24"/>
                <w:szCs w:val="24"/>
              </w:rPr>
            </w:pPr>
            <w:r w:rsidRPr="00275013">
              <w:rPr>
                <w:rFonts w:ascii="Arial" w:hAnsi="Arial" w:cs="Arial"/>
                <w:b/>
                <w:bCs/>
                <w:sz w:val="24"/>
                <w:szCs w:val="24"/>
              </w:rPr>
              <w:t xml:space="preserve">Total </w:t>
            </w:r>
          </w:p>
        </w:tc>
      </w:tr>
      <w:tr w:rsidR="004A5FCD" w:rsidRPr="00275013" w14:paraId="3090165E" w14:textId="77777777" w:rsidTr="00CB5C7E">
        <w:tc>
          <w:tcPr>
            <w:tcW w:w="866" w:type="pct"/>
          </w:tcPr>
          <w:p w14:paraId="29EACF55" w14:textId="77777777" w:rsidR="004A5FCD" w:rsidRPr="00275013" w:rsidRDefault="004A5FCD" w:rsidP="00CB5C7E">
            <w:pPr>
              <w:spacing w:after="240" w:line="276" w:lineRule="auto"/>
              <w:contextualSpacing/>
              <w:rPr>
                <w:rFonts w:ascii="Arial" w:hAnsi="Arial" w:cs="Arial"/>
                <w:sz w:val="24"/>
                <w:szCs w:val="24"/>
              </w:rPr>
            </w:pPr>
            <w:r w:rsidRPr="00275013">
              <w:rPr>
                <w:rFonts w:ascii="Arial" w:hAnsi="Arial" w:cs="Arial"/>
                <w:sz w:val="24"/>
                <w:szCs w:val="24"/>
              </w:rPr>
              <w:t>2018/19</w:t>
            </w:r>
          </w:p>
        </w:tc>
        <w:tc>
          <w:tcPr>
            <w:tcW w:w="894" w:type="pct"/>
            <w:shd w:val="clear" w:color="auto" w:fill="auto"/>
            <w:vAlign w:val="bottom"/>
          </w:tcPr>
          <w:p w14:paraId="3020B198" w14:textId="77777777" w:rsidR="004A5FCD" w:rsidRPr="00275013" w:rsidRDefault="004A5FCD" w:rsidP="00CB5C7E">
            <w:pPr>
              <w:spacing w:after="240" w:line="276" w:lineRule="auto"/>
              <w:contextualSpacing/>
              <w:rPr>
                <w:rFonts w:ascii="Arial" w:hAnsi="Arial" w:cs="Arial"/>
                <w:sz w:val="24"/>
                <w:szCs w:val="24"/>
              </w:rPr>
            </w:pPr>
            <w:r w:rsidRPr="00275013">
              <w:rPr>
                <w:rFonts w:ascii="Arial" w:eastAsia="Times New Roman" w:hAnsi="Arial" w:cs="Arial"/>
                <w:color w:val="000000"/>
                <w:sz w:val="24"/>
                <w:szCs w:val="24"/>
                <w:lang w:eastAsia="en-GB"/>
              </w:rPr>
              <w:t>Oct 2018</w:t>
            </w:r>
          </w:p>
        </w:tc>
        <w:tc>
          <w:tcPr>
            <w:tcW w:w="802" w:type="pct"/>
            <w:shd w:val="clear" w:color="auto" w:fill="auto"/>
            <w:vAlign w:val="bottom"/>
          </w:tcPr>
          <w:p w14:paraId="7149D328" w14:textId="77777777" w:rsidR="004A5FCD" w:rsidRPr="00275013" w:rsidRDefault="004A5FCD" w:rsidP="00CB5C7E">
            <w:pPr>
              <w:spacing w:after="240" w:line="276" w:lineRule="auto"/>
              <w:contextualSpacing/>
              <w:rPr>
                <w:rFonts w:ascii="Arial" w:hAnsi="Arial" w:cs="Arial"/>
                <w:sz w:val="24"/>
                <w:szCs w:val="24"/>
              </w:rPr>
            </w:pPr>
            <w:r w:rsidRPr="00275013">
              <w:rPr>
                <w:rFonts w:ascii="Arial" w:eastAsia="Times New Roman" w:hAnsi="Arial" w:cs="Arial"/>
                <w:color w:val="000000"/>
                <w:sz w:val="24"/>
                <w:szCs w:val="24"/>
                <w:lang w:eastAsia="en-GB"/>
              </w:rPr>
              <w:t>9</w:t>
            </w:r>
          </w:p>
        </w:tc>
        <w:tc>
          <w:tcPr>
            <w:tcW w:w="805" w:type="pct"/>
            <w:shd w:val="clear" w:color="auto" w:fill="auto"/>
            <w:vAlign w:val="bottom"/>
          </w:tcPr>
          <w:p w14:paraId="3836958D" w14:textId="77777777" w:rsidR="004A5FCD" w:rsidRPr="00275013" w:rsidRDefault="004A5FCD" w:rsidP="00CB5C7E">
            <w:pPr>
              <w:spacing w:after="240" w:line="276" w:lineRule="auto"/>
              <w:contextualSpacing/>
              <w:rPr>
                <w:rFonts w:ascii="Arial" w:hAnsi="Arial" w:cs="Arial"/>
                <w:sz w:val="24"/>
                <w:szCs w:val="24"/>
              </w:rPr>
            </w:pPr>
            <w:r w:rsidRPr="00275013">
              <w:rPr>
                <w:rFonts w:ascii="Arial" w:eastAsia="Times New Roman" w:hAnsi="Arial" w:cs="Arial"/>
                <w:color w:val="000000"/>
                <w:sz w:val="24"/>
                <w:szCs w:val="24"/>
                <w:lang w:eastAsia="en-GB"/>
              </w:rPr>
              <w:t>16</w:t>
            </w:r>
          </w:p>
        </w:tc>
        <w:tc>
          <w:tcPr>
            <w:tcW w:w="805" w:type="pct"/>
            <w:shd w:val="clear" w:color="auto" w:fill="auto"/>
            <w:vAlign w:val="bottom"/>
          </w:tcPr>
          <w:p w14:paraId="21140AFB" w14:textId="77777777" w:rsidR="004A5FCD" w:rsidRPr="00275013" w:rsidRDefault="004A5FCD" w:rsidP="00CB5C7E">
            <w:pPr>
              <w:spacing w:after="240" w:line="276" w:lineRule="auto"/>
              <w:contextualSpacing/>
              <w:rPr>
                <w:rFonts w:ascii="Arial" w:hAnsi="Arial" w:cs="Arial"/>
                <w:sz w:val="24"/>
                <w:szCs w:val="24"/>
              </w:rPr>
            </w:pPr>
            <w:r w:rsidRPr="00275013">
              <w:rPr>
                <w:rFonts w:ascii="Arial" w:eastAsia="Times New Roman" w:hAnsi="Arial" w:cs="Arial"/>
                <w:color w:val="000000"/>
                <w:sz w:val="24"/>
                <w:szCs w:val="24"/>
                <w:lang w:eastAsia="en-GB"/>
              </w:rPr>
              <w:t>6</w:t>
            </w:r>
          </w:p>
        </w:tc>
        <w:tc>
          <w:tcPr>
            <w:tcW w:w="829" w:type="pct"/>
            <w:shd w:val="clear" w:color="auto" w:fill="auto"/>
            <w:vAlign w:val="bottom"/>
          </w:tcPr>
          <w:p w14:paraId="18F600F9" w14:textId="77777777" w:rsidR="004A5FCD" w:rsidRPr="00275013" w:rsidRDefault="004A5FCD" w:rsidP="00CB5C7E">
            <w:pPr>
              <w:spacing w:after="240" w:line="276" w:lineRule="auto"/>
              <w:contextualSpacing/>
              <w:rPr>
                <w:rFonts w:ascii="Arial" w:hAnsi="Arial" w:cs="Arial"/>
                <w:sz w:val="24"/>
                <w:szCs w:val="24"/>
              </w:rPr>
            </w:pPr>
            <w:r w:rsidRPr="00275013">
              <w:rPr>
                <w:rFonts w:ascii="Arial" w:eastAsia="Times New Roman" w:hAnsi="Arial" w:cs="Arial"/>
                <w:color w:val="000000"/>
                <w:sz w:val="24"/>
                <w:szCs w:val="24"/>
                <w:lang w:eastAsia="en-GB"/>
              </w:rPr>
              <w:t>31</w:t>
            </w:r>
          </w:p>
        </w:tc>
      </w:tr>
      <w:tr w:rsidR="004A5FCD" w:rsidRPr="00275013" w14:paraId="26876C19" w14:textId="77777777" w:rsidTr="00CB5C7E">
        <w:tc>
          <w:tcPr>
            <w:tcW w:w="866" w:type="pct"/>
          </w:tcPr>
          <w:p w14:paraId="22B6D9AF" w14:textId="77777777" w:rsidR="004A5FCD" w:rsidRPr="00275013" w:rsidRDefault="004A5FCD" w:rsidP="00CB5C7E">
            <w:pPr>
              <w:spacing w:after="240" w:line="276" w:lineRule="auto"/>
              <w:contextualSpacing/>
              <w:rPr>
                <w:rFonts w:ascii="Arial" w:hAnsi="Arial" w:cs="Arial"/>
                <w:sz w:val="24"/>
                <w:szCs w:val="24"/>
              </w:rPr>
            </w:pPr>
          </w:p>
        </w:tc>
        <w:tc>
          <w:tcPr>
            <w:tcW w:w="894" w:type="pct"/>
            <w:shd w:val="clear" w:color="auto" w:fill="auto"/>
            <w:vAlign w:val="bottom"/>
          </w:tcPr>
          <w:p w14:paraId="5BC9D7A1" w14:textId="77777777" w:rsidR="004A5FCD" w:rsidRPr="00275013" w:rsidRDefault="004A5FCD" w:rsidP="00CB5C7E">
            <w:pPr>
              <w:spacing w:after="240" w:line="276" w:lineRule="auto"/>
              <w:contextualSpacing/>
              <w:rPr>
                <w:rFonts w:ascii="Arial" w:hAnsi="Arial" w:cs="Arial"/>
                <w:sz w:val="24"/>
                <w:szCs w:val="24"/>
              </w:rPr>
            </w:pPr>
            <w:r w:rsidRPr="00275013">
              <w:rPr>
                <w:rFonts w:ascii="Arial" w:eastAsia="Times New Roman" w:hAnsi="Arial" w:cs="Arial"/>
                <w:color w:val="000000"/>
                <w:sz w:val="24"/>
                <w:szCs w:val="24"/>
                <w:lang w:eastAsia="en-GB"/>
              </w:rPr>
              <w:t>Jan 2019</w:t>
            </w:r>
          </w:p>
        </w:tc>
        <w:tc>
          <w:tcPr>
            <w:tcW w:w="802" w:type="pct"/>
            <w:shd w:val="clear" w:color="auto" w:fill="auto"/>
            <w:vAlign w:val="bottom"/>
          </w:tcPr>
          <w:p w14:paraId="69621925" w14:textId="77777777" w:rsidR="004A5FCD" w:rsidRPr="00275013" w:rsidRDefault="004A5FCD" w:rsidP="00CB5C7E">
            <w:pPr>
              <w:spacing w:after="240" w:line="276" w:lineRule="auto"/>
              <w:contextualSpacing/>
              <w:rPr>
                <w:rFonts w:ascii="Arial" w:hAnsi="Arial" w:cs="Arial"/>
                <w:sz w:val="24"/>
                <w:szCs w:val="24"/>
              </w:rPr>
            </w:pPr>
            <w:r w:rsidRPr="00275013">
              <w:rPr>
                <w:rFonts w:ascii="Arial" w:eastAsia="Times New Roman" w:hAnsi="Arial" w:cs="Arial"/>
                <w:color w:val="000000"/>
                <w:sz w:val="24"/>
                <w:szCs w:val="24"/>
                <w:lang w:eastAsia="en-GB"/>
              </w:rPr>
              <w:t>10</w:t>
            </w:r>
          </w:p>
        </w:tc>
        <w:tc>
          <w:tcPr>
            <w:tcW w:w="805" w:type="pct"/>
            <w:shd w:val="clear" w:color="auto" w:fill="auto"/>
            <w:vAlign w:val="bottom"/>
          </w:tcPr>
          <w:p w14:paraId="736BA297" w14:textId="77777777" w:rsidR="004A5FCD" w:rsidRPr="00275013" w:rsidRDefault="004A5FCD" w:rsidP="00CB5C7E">
            <w:pPr>
              <w:spacing w:after="240" w:line="276" w:lineRule="auto"/>
              <w:contextualSpacing/>
              <w:rPr>
                <w:rFonts w:ascii="Arial" w:hAnsi="Arial" w:cs="Arial"/>
                <w:sz w:val="24"/>
                <w:szCs w:val="24"/>
              </w:rPr>
            </w:pPr>
            <w:r w:rsidRPr="00275013">
              <w:rPr>
                <w:rFonts w:ascii="Arial" w:eastAsia="Times New Roman" w:hAnsi="Arial" w:cs="Arial"/>
                <w:color w:val="000000"/>
                <w:sz w:val="24"/>
                <w:szCs w:val="24"/>
                <w:lang w:eastAsia="en-GB"/>
              </w:rPr>
              <w:t>13</w:t>
            </w:r>
          </w:p>
        </w:tc>
        <w:tc>
          <w:tcPr>
            <w:tcW w:w="805" w:type="pct"/>
            <w:shd w:val="clear" w:color="auto" w:fill="auto"/>
            <w:vAlign w:val="bottom"/>
          </w:tcPr>
          <w:p w14:paraId="03496841" w14:textId="77777777" w:rsidR="004A5FCD" w:rsidRPr="00275013" w:rsidRDefault="004A5FCD" w:rsidP="00CB5C7E">
            <w:pPr>
              <w:spacing w:after="240" w:line="276" w:lineRule="auto"/>
              <w:contextualSpacing/>
              <w:rPr>
                <w:rFonts w:ascii="Arial" w:hAnsi="Arial" w:cs="Arial"/>
                <w:sz w:val="24"/>
                <w:szCs w:val="24"/>
              </w:rPr>
            </w:pPr>
            <w:r w:rsidRPr="00275013">
              <w:rPr>
                <w:rFonts w:ascii="Arial" w:eastAsia="Times New Roman" w:hAnsi="Arial" w:cs="Arial"/>
                <w:color w:val="000000"/>
                <w:sz w:val="24"/>
                <w:szCs w:val="24"/>
                <w:lang w:eastAsia="en-GB"/>
              </w:rPr>
              <w:t>8</w:t>
            </w:r>
          </w:p>
        </w:tc>
        <w:tc>
          <w:tcPr>
            <w:tcW w:w="829" w:type="pct"/>
            <w:shd w:val="clear" w:color="auto" w:fill="auto"/>
            <w:vAlign w:val="bottom"/>
          </w:tcPr>
          <w:p w14:paraId="32314095" w14:textId="77777777" w:rsidR="004A5FCD" w:rsidRPr="00275013" w:rsidRDefault="004A5FCD" w:rsidP="00CB5C7E">
            <w:pPr>
              <w:spacing w:after="240" w:line="276" w:lineRule="auto"/>
              <w:contextualSpacing/>
              <w:rPr>
                <w:rFonts w:ascii="Arial" w:hAnsi="Arial" w:cs="Arial"/>
                <w:sz w:val="24"/>
                <w:szCs w:val="24"/>
              </w:rPr>
            </w:pPr>
            <w:r w:rsidRPr="00275013">
              <w:rPr>
                <w:rFonts w:ascii="Arial" w:eastAsia="Times New Roman" w:hAnsi="Arial" w:cs="Arial"/>
                <w:color w:val="000000"/>
                <w:sz w:val="24"/>
                <w:szCs w:val="24"/>
                <w:lang w:eastAsia="en-GB"/>
              </w:rPr>
              <w:t>31</w:t>
            </w:r>
          </w:p>
        </w:tc>
      </w:tr>
      <w:tr w:rsidR="004A5FCD" w:rsidRPr="00275013" w14:paraId="47564717" w14:textId="77777777" w:rsidTr="00CB5C7E">
        <w:tc>
          <w:tcPr>
            <w:tcW w:w="866" w:type="pct"/>
          </w:tcPr>
          <w:p w14:paraId="344ACF01" w14:textId="77777777" w:rsidR="004A5FCD" w:rsidRPr="00275013" w:rsidRDefault="004A5FCD" w:rsidP="00CB5C7E">
            <w:pPr>
              <w:spacing w:after="240" w:line="276" w:lineRule="auto"/>
              <w:contextualSpacing/>
              <w:rPr>
                <w:rFonts w:ascii="Arial" w:hAnsi="Arial" w:cs="Arial"/>
                <w:sz w:val="24"/>
                <w:szCs w:val="24"/>
              </w:rPr>
            </w:pPr>
          </w:p>
        </w:tc>
        <w:tc>
          <w:tcPr>
            <w:tcW w:w="894" w:type="pct"/>
            <w:shd w:val="clear" w:color="auto" w:fill="auto"/>
            <w:vAlign w:val="bottom"/>
          </w:tcPr>
          <w:p w14:paraId="34F41DA0" w14:textId="77777777" w:rsidR="004A5FCD" w:rsidRPr="00275013" w:rsidRDefault="004A5FCD" w:rsidP="00CB5C7E">
            <w:pPr>
              <w:spacing w:after="240" w:line="276" w:lineRule="auto"/>
              <w:contextualSpacing/>
              <w:rPr>
                <w:rFonts w:ascii="Arial" w:hAnsi="Arial" w:cs="Arial"/>
                <w:sz w:val="24"/>
                <w:szCs w:val="24"/>
              </w:rPr>
            </w:pPr>
            <w:r w:rsidRPr="00275013">
              <w:rPr>
                <w:rFonts w:ascii="Arial" w:eastAsia="Times New Roman" w:hAnsi="Arial" w:cs="Arial"/>
                <w:color w:val="000000"/>
                <w:sz w:val="24"/>
                <w:szCs w:val="24"/>
                <w:lang w:eastAsia="en-GB"/>
              </w:rPr>
              <w:t>May 2019</w:t>
            </w:r>
          </w:p>
        </w:tc>
        <w:tc>
          <w:tcPr>
            <w:tcW w:w="802" w:type="pct"/>
            <w:shd w:val="clear" w:color="auto" w:fill="auto"/>
            <w:vAlign w:val="bottom"/>
          </w:tcPr>
          <w:p w14:paraId="142148D0" w14:textId="77777777" w:rsidR="004A5FCD" w:rsidRPr="00275013" w:rsidRDefault="004A5FCD" w:rsidP="00CB5C7E">
            <w:pPr>
              <w:spacing w:after="240" w:line="276" w:lineRule="auto"/>
              <w:contextualSpacing/>
              <w:rPr>
                <w:rFonts w:ascii="Arial" w:hAnsi="Arial" w:cs="Arial"/>
                <w:sz w:val="24"/>
                <w:szCs w:val="24"/>
              </w:rPr>
            </w:pPr>
            <w:r w:rsidRPr="00275013">
              <w:rPr>
                <w:rFonts w:ascii="Arial" w:eastAsia="Times New Roman" w:hAnsi="Arial" w:cs="Arial"/>
                <w:color w:val="000000"/>
                <w:sz w:val="24"/>
                <w:szCs w:val="24"/>
                <w:lang w:eastAsia="en-GB"/>
              </w:rPr>
              <w:t>20</w:t>
            </w:r>
          </w:p>
        </w:tc>
        <w:tc>
          <w:tcPr>
            <w:tcW w:w="805" w:type="pct"/>
            <w:shd w:val="clear" w:color="auto" w:fill="auto"/>
            <w:vAlign w:val="bottom"/>
          </w:tcPr>
          <w:p w14:paraId="5BF30431" w14:textId="77777777" w:rsidR="004A5FCD" w:rsidRPr="00275013" w:rsidRDefault="004A5FCD" w:rsidP="00CB5C7E">
            <w:pPr>
              <w:spacing w:after="240" w:line="276" w:lineRule="auto"/>
              <w:contextualSpacing/>
              <w:rPr>
                <w:rFonts w:ascii="Arial" w:hAnsi="Arial" w:cs="Arial"/>
                <w:sz w:val="24"/>
                <w:szCs w:val="24"/>
              </w:rPr>
            </w:pPr>
            <w:r w:rsidRPr="00275013">
              <w:rPr>
                <w:rFonts w:ascii="Arial" w:eastAsia="Times New Roman" w:hAnsi="Arial" w:cs="Arial"/>
                <w:color w:val="000000"/>
                <w:sz w:val="24"/>
                <w:szCs w:val="24"/>
                <w:lang w:eastAsia="en-GB"/>
              </w:rPr>
              <w:t>9</w:t>
            </w:r>
          </w:p>
        </w:tc>
        <w:tc>
          <w:tcPr>
            <w:tcW w:w="805" w:type="pct"/>
            <w:shd w:val="clear" w:color="auto" w:fill="auto"/>
            <w:vAlign w:val="bottom"/>
          </w:tcPr>
          <w:p w14:paraId="14F4A139" w14:textId="77777777" w:rsidR="004A5FCD" w:rsidRPr="00275013" w:rsidRDefault="004A5FCD" w:rsidP="00CB5C7E">
            <w:pPr>
              <w:spacing w:after="240" w:line="276" w:lineRule="auto"/>
              <w:contextualSpacing/>
              <w:rPr>
                <w:rFonts w:ascii="Arial" w:hAnsi="Arial" w:cs="Arial"/>
                <w:sz w:val="24"/>
                <w:szCs w:val="24"/>
              </w:rPr>
            </w:pPr>
            <w:r w:rsidRPr="00275013">
              <w:rPr>
                <w:rFonts w:ascii="Arial" w:eastAsia="Times New Roman" w:hAnsi="Arial" w:cs="Arial"/>
                <w:color w:val="000000"/>
                <w:sz w:val="24"/>
                <w:szCs w:val="24"/>
                <w:lang w:eastAsia="en-GB"/>
              </w:rPr>
              <w:t>8</w:t>
            </w:r>
          </w:p>
        </w:tc>
        <w:tc>
          <w:tcPr>
            <w:tcW w:w="829" w:type="pct"/>
            <w:shd w:val="clear" w:color="auto" w:fill="auto"/>
            <w:vAlign w:val="bottom"/>
          </w:tcPr>
          <w:p w14:paraId="07D9BDE2" w14:textId="77777777" w:rsidR="004A5FCD" w:rsidRPr="00275013" w:rsidRDefault="004A5FCD" w:rsidP="00CB5C7E">
            <w:pPr>
              <w:spacing w:after="240" w:line="276" w:lineRule="auto"/>
              <w:contextualSpacing/>
              <w:rPr>
                <w:rFonts w:ascii="Arial" w:hAnsi="Arial" w:cs="Arial"/>
                <w:sz w:val="24"/>
                <w:szCs w:val="24"/>
              </w:rPr>
            </w:pPr>
            <w:r w:rsidRPr="00275013">
              <w:rPr>
                <w:rFonts w:ascii="Arial" w:eastAsia="Times New Roman" w:hAnsi="Arial" w:cs="Arial"/>
                <w:color w:val="000000"/>
                <w:sz w:val="24"/>
                <w:szCs w:val="24"/>
                <w:lang w:eastAsia="en-GB"/>
              </w:rPr>
              <w:t>37</w:t>
            </w:r>
          </w:p>
        </w:tc>
      </w:tr>
      <w:tr w:rsidR="004A5FCD" w:rsidRPr="00275013" w14:paraId="21DD497D" w14:textId="77777777" w:rsidTr="00CB5C7E">
        <w:tc>
          <w:tcPr>
            <w:tcW w:w="866" w:type="pct"/>
            <w:shd w:val="clear" w:color="auto" w:fill="auto"/>
            <w:vAlign w:val="bottom"/>
          </w:tcPr>
          <w:p w14:paraId="53F21BD7" w14:textId="77777777" w:rsidR="004A5FCD" w:rsidRPr="00275013" w:rsidRDefault="004A5FCD" w:rsidP="00CB5C7E">
            <w:pPr>
              <w:spacing w:after="240" w:line="276" w:lineRule="auto"/>
              <w:contextualSpacing/>
              <w:rPr>
                <w:rFonts w:ascii="Arial" w:hAnsi="Arial" w:cs="Arial"/>
                <w:sz w:val="24"/>
                <w:szCs w:val="24"/>
              </w:rPr>
            </w:pPr>
            <w:r w:rsidRPr="00275013">
              <w:rPr>
                <w:rFonts w:ascii="Arial" w:eastAsia="Times New Roman" w:hAnsi="Arial" w:cs="Arial"/>
                <w:color w:val="000000"/>
                <w:sz w:val="24"/>
                <w:szCs w:val="24"/>
                <w:lang w:eastAsia="en-GB"/>
              </w:rPr>
              <w:t>2019/20</w:t>
            </w:r>
          </w:p>
        </w:tc>
        <w:tc>
          <w:tcPr>
            <w:tcW w:w="894" w:type="pct"/>
            <w:shd w:val="clear" w:color="auto" w:fill="auto"/>
            <w:vAlign w:val="bottom"/>
          </w:tcPr>
          <w:p w14:paraId="0A22E2D2" w14:textId="77777777" w:rsidR="004A5FCD" w:rsidRPr="00275013" w:rsidRDefault="004A5FCD" w:rsidP="00CB5C7E">
            <w:pPr>
              <w:spacing w:after="240" w:line="276" w:lineRule="auto"/>
              <w:contextualSpacing/>
              <w:rPr>
                <w:rFonts w:ascii="Arial" w:hAnsi="Arial" w:cs="Arial"/>
                <w:sz w:val="24"/>
                <w:szCs w:val="24"/>
              </w:rPr>
            </w:pPr>
            <w:r w:rsidRPr="00275013">
              <w:rPr>
                <w:rFonts w:ascii="Arial" w:eastAsia="Times New Roman" w:hAnsi="Arial" w:cs="Arial"/>
                <w:color w:val="000000"/>
                <w:sz w:val="24"/>
                <w:szCs w:val="24"/>
                <w:lang w:eastAsia="en-GB"/>
              </w:rPr>
              <w:t>Oct 2019</w:t>
            </w:r>
          </w:p>
        </w:tc>
        <w:tc>
          <w:tcPr>
            <w:tcW w:w="802" w:type="pct"/>
            <w:shd w:val="clear" w:color="auto" w:fill="auto"/>
            <w:vAlign w:val="bottom"/>
          </w:tcPr>
          <w:p w14:paraId="7764525A" w14:textId="77777777" w:rsidR="004A5FCD" w:rsidRPr="00275013" w:rsidRDefault="004A5FCD" w:rsidP="00CB5C7E">
            <w:pPr>
              <w:spacing w:after="240" w:line="276" w:lineRule="auto"/>
              <w:contextualSpacing/>
              <w:rPr>
                <w:rFonts w:ascii="Arial" w:hAnsi="Arial" w:cs="Arial"/>
                <w:sz w:val="24"/>
                <w:szCs w:val="24"/>
              </w:rPr>
            </w:pPr>
            <w:r w:rsidRPr="00275013">
              <w:rPr>
                <w:rFonts w:ascii="Arial" w:eastAsia="Times New Roman" w:hAnsi="Arial" w:cs="Arial"/>
                <w:color w:val="000000"/>
                <w:sz w:val="24"/>
                <w:szCs w:val="24"/>
                <w:lang w:eastAsia="en-GB"/>
              </w:rPr>
              <w:t>8</w:t>
            </w:r>
          </w:p>
        </w:tc>
        <w:tc>
          <w:tcPr>
            <w:tcW w:w="805" w:type="pct"/>
            <w:shd w:val="clear" w:color="auto" w:fill="auto"/>
            <w:vAlign w:val="bottom"/>
          </w:tcPr>
          <w:p w14:paraId="5EB82C26" w14:textId="77777777" w:rsidR="004A5FCD" w:rsidRPr="00275013" w:rsidRDefault="004A5FCD" w:rsidP="00CB5C7E">
            <w:pPr>
              <w:spacing w:after="240" w:line="276" w:lineRule="auto"/>
              <w:contextualSpacing/>
              <w:rPr>
                <w:rFonts w:ascii="Arial" w:hAnsi="Arial" w:cs="Arial"/>
                <w:sz w:val="24"/>
                <w:szCs w:val="24"/>
              </w:rPr>
            </w:pPr>
            <w:r w:rsidRPr="00275013">
              <w:rPr>
                <w:rFonts w:ascii="Arial" w:eastAsia="Times New Roman" w:hAnsi="Arial" w:cs="Arial"/>
                <w:color w:val="000000"/>
                <w:sz w:val="24"/>
                <w:szCs w:val="24"/>
                <w:lang w:eastAsia="en-GB"/>
              </w:rPr>
              <w:t>13</w:t>
            </w:r>
          </w:p>
        </w:tc>
        <w:tc>
          <w:tcPr>
            <w:tcW w:w="805" w:type="pct"/>
            <w:shd w:val="clear" w:color="auto" w:fill="auto"/>
            <w:vAlign w:val="bottom"/>
          </w:tcPr>
          <w:p w14:paraId="5A82858B" w14:textId="77777777" w:rsidR="004A5FCD" w:rsidRPr="00275013" w:rsidRDefault="004A5FCD" w:rsidP="00CB5C7E">
            <w:pPr>
              <w:spacing w:after="240" w:line="276" w:lineRule="auto"/>
              <w:contextualSpacing/>
              <w:rPr>
                <w:rFonts w:ascii="Arial" w:hAnsi="Arial" w:cs="Arial"/>
                <w:sz w:val="24"/>
                <w:szCs w:val="24"/>
              </w:rPr>
            </w:pPr>
            <w:r w:rsidRPr="00275013">
              <w:rPr>
                <w:rFonts w:ascii="Arial" w:eastAsia="Times New Roman" w:hAnsi="Arial" w:cs="Arial"/>
                <w:color w:val="000000"/>
                <w:sz w:val="24"/>
                <w:szCs w:val="24"/>
                <w:lang w:eastAsia="en-GB"/>
              </w:rPr>
              <w:t>14</w:t>
            </w:r>
          </w:p>
        </w:tc>
        <w:tc>
          <w:tcPr>
            <w:tcW w:w="829" w:type="pct"/>
            <w:shd w:val="clear" w:color="auto" w:fill="auto"/>
            <w:vAlign w:val="bottom"/>
          </w:tcPr>
          <w:p w14:paraId="5C4A1A3C" w14:textId="77777777" w:rsidR="004A5FCD" w:rsidRPr="00275013" w:rsidRDefault="004A5FCD" w:rsidP="00CB5C7E">
            <w:pPr>
              <w:spacing w:after="240" w:line="276" w:lineRule="auto"/>
              <w:contextualSpacing/>
              <w:rPr>
                <w:rFonts w:ascii="Arial" w:hAnsi="Arial" w:cs="Arial"/>
                <w:sz w:val="24"/>
                <w:szCs w:val="24"/>
              </w:rPr>
            </w:pPr>
            <w:r w:rsidRPr="00275013">
              <w:rPr>
                <w:rFonts w:ascii="Arial" w:eastAsia="Times New Roman" w:hAnsi="Arial" w:cs="Arial"/>
                <w:color w:val="000000"/>
                <w:sz w:val="24"/>
                <w:szCs w:val="24"/>
                <w:lang w:eastAsia="en-GB"/>
              </w:rPr>
              <w:t>35</w:t>
            </w:r>
          </w:p>
        </w:tc>
      </w:tr>
      <w:tr w:rsidR="004A5FCD" w:rsidRPr="00275013" w14:paraId="41312AEE" w14:textId="77777777" w:rsidTr="00CB5C7E">
        <w:tc>
          <w:tcPr>
            <w:tcW w:w="866" w:type="pct"/>
            <w:shd w:val="clear" w:color="auto" w:fill="auto"/>
            <w:vAlign w:val="bottom"/>
          </w:tcPr>
          <w:p w14:paraId="41590425" w14:textId="77777777" w:rsidR="004A5FCD" w:rsidRPr="00275013" w:rsidRDefault="004A5FCD" w:rsidP="00CB5C7E">
            <w:pPr>
              <w:spacing w:after="240" w:line="276" w:lineRule="auto"/>
              <w:contextualSpacing/>
              <w:rPr>
                <w:rFonts w:ascii="Arial" w:hAnsi="Arial" w:cs="Arial"/>
                <w:sz w:val="24"/>
                <w:szCs w:val="24"/>
              </w:rPr>
            </w:pPr>
          </w:p>
        </w:tc>
        <w:tc>
          <w:tcPr>
            <w:tcW w:w="894" w:type="pct"/>
            <w:shd w:val="clear" w:color="auto" w:fill="auto"/>
            <w:vAlign w:val="bottom"/>
          </w:tcPr>
          <w:p w14:paraId="0F00E114" w14:textId="77777777" w:rsidR="004A5FCD" w:rsidRPr="00275013" w:rsidRDefault="004A5FCD" w:rsidP="00CB5C7E">
            <w:pPr>
              <w:spacing w:after="240" w:line="276" w:lineRule="auto"/>
              <w:contextualSpacing/>
              <w:rPr>
                <w:rFonts w:ascii="Arial" w:hAnsi="Arial" w:cs="Arial"/>
                <w:sz w:val="24"/>
                <w:szCs w:val="24"/>
              </w:rPr>
            </w:pPr>
            <w:r w:rsidRPr="00275013">
              <w:rPr>
                <w:rFonts w:ascii="Arial" w:eastAsia="Times New Roman" w:hAnsi="Arial" w:cs="Arial"/>
                <w:color w:val="000000"/>
                <w:sz w:val="24"/>
                <w:szCs w:val="24"/>
                <w:lang w:eastAsia="en-GB"/>
              </w:rPr>
              <w:t>Jan 2020</w:t>
            </w:r>
          </w:p>
        </w:tc>
        <w:tc>
          <w:tcPr>
            <w:tcW w:w="802" w:type="pct"/>
            <w:shd w:val="clear" w:color="auto" w:fill="auto"/>
            <w:vAlign w:val="bottom"/>
          </w:tcPr>
          <w:p w14:paraId="2FC76361" w14:textId="77777777" w:rsidR="004A5FCD" w:rsidRPr="00275013" w:rsidRDefault="004A5FCD" w:rsidP="00CB5C7E">
            <w:pPr>
              <w:spacing w:after="240" w:line="276" w:lineRule="auto"/>
              <w:contextualSpacing/>
              <w:rPr>
                <w:rFonts w:ascii="Arial" w:hAnsi="Arial" w:cs="Arial"/>
                <w:sz w:val="24"/>
                <w:szCs w:val="24"/>
              </w:rPr>
            </w:pPr>
            <w:r w:rsidRPr="00275013">
              <w:rPr>
                <w:rFonts w:ascii="Arial" w:eastAsia="Times New Roman" w:hAnsi="Arial" w:cs="Arial"/>
                <w:color w:val="000000"/>
                <w:sz w:val="24"/>
                <w:szCs w:val="24"/>
                <w:lang w:eastAsia="en-GB"/>
              </w:rPr>
              <w:t>14</w:t>
            </w:r>
          </w:p>
        </w:tc>
        <w:tc>
          <w:tcPr>
            <w:tcW w:w="805" w:type="pct"/>
            <w:shd w:val="clear" w:color="auto" w:fill="auto"/>
            <w:vAlign w:val="bottom"/>
          </w:tcPr>
          <w:p w14:paraId="0F3C530A" w14:textId="77777777" w:rsidR="004A5FCD" w:rsidRPr="00275013" w:rsidRDefault="004A5FCD" w:rsidP="00CB5C7E">
            <w:pPr>
              <w:spacing w:after="240" w:line="276" w:lineRule="auto"/>
              <w:contextualSpacing/>
              <w:rPr>
                <w:rFonts w:ascii="Arial" w:hAnsi="Arial" w:cs="Arial"/>
                <w:sz w:val="24"/>
                <w:szCs w:val="24"/>
              </w:rPr>
            </w:pPr>
            <w:r w:rsidRPr="00275013">
              <w:rPr>
                <w:rFonts w:ascii="Arial" w:eastAsia="Times New Roman" w:hAnsi="Arial" w:cs="Arial"/>
                <w:color w:val="000000"/>
                <w:sz w:val="24"/>
                <w:szCs w:val="24"/>
                <w:lang w:eastAsia="en-GB"/>
              </w:rPr>
              <w:t>11</w:t>
            </w:r>
          </w:p>
        </w:tc>
        <w:tc>
          <w:tcPr>
            <w:tcW w:w="805" w:type="pct"/>
            <w:shd w:val="clear" w:color="auto" w:fill="auto"/>
            <w:vAlign w:val="bottom"/>
          </w:tcPr>
          <w:p w14:paraId="184A4F19" w14:textId="77777777" w:rsidR="004A5FCD" w:rsidRPr="00275013" w:rsidRDefault="004A5FCD" w:rsidP="00CB5C7E">
            <w:pPr>
              <w:spacing w:after="240" w:line="276" w:lineRule="auto"/>
              <w:contextualSpacing/>
              <w:rPr>
                <w:rFonts w:ascii="Arial" w:hAnsi="Arial" w:cs="Arial"/>
                <w:sz w:val="24"/>
                <w:szCs w:val="24"/>
              </w:rPr>
            </w:pPr>
            <w:r w:rsidRPr="00275013">
              <w:rPr>
                <w:rFonts w:ascii="Arial" w:eastAsia="Times New Roman" w:hAnsi="Arial" w:cs="Arial"/>
                <w:color w:val="000000"/>
                <w:sz w:val="24"/>
                <w:szCs w:val="24"/>
                <w:lang w:eastAsia="en-GB"/>
              </w:rPr>
              <w:t>16</w:t>
            </w:r>
          </w:p>
        </w:tc>
        <w:tc>
          <w:tcPr>
            <w:tcW w:w="829" w:type="pct"/>
            <w:shd w:val="clear" w:color="auto" w:fill="auto"/>
            <w:vAlign w:val="bottom"/>
          </w:tcPr>
          <w:p w14:paraId="75C928DA" w14:textId="77777777" w:rsidR="004A5FCD" w:rsidRPr="00275013" w:rsidRDefault="004A5FCD" w:rsidP="00CB5C7E">
            <w:pPr>
              <w:spacing w:after="240" w:line="276" w:lineRule="auto"/>
              <w:contextualSpacing/>
              <w:rPr>
                <w:rFonts w:ascii="Arial" w:hAnsi="Arial" w:cs="Arial"/>
                <w:sz w:val="24"/>
                <w:szCs w:val="24"/>
              </w:rPr>
            </w:pPr>
            <w:r w:rsidRPr="00275013">
              <w:rPr>
                <w:rFonts w:ascii="Arial" w:eastAsia="Times New Roman" w:hAnsi="Arial" w:cs="Arial"/>
                <w:color w:val="000000"/>
                <w:sz w:val="24"/>
                <w:szCs w:val="24"/>
                <w:lang w:eastAsia="en-GB"/>
              </w:rPr>
              <w:t>41</w:t>
            </w:r>
          </w:p>
        </w:tc>
      </w:tr>
      <w:tr w:rsidR="004A5FCD" w:rsidRPr="00275013" w14:paraId="6E86DEAE" w14:textId="77777777" w:rsidTr="00CB5C7E">
        <w:tc>
          <w:tcPr>
            <w:tcW w:w="866" w:type="pct"/>
          </w:tcPr>
          <w:p w14:paraId="1648D07E" w14:textId="77777777" w:rsidR="004A5FCD" w:rsidRPr="00275013" w:rsidRDefault="004A5FCD" w:rsidP="00CB5C7E">
            <w:pPr>
              <w:spacing w:after="240" w:line="276" w:lineRule="auto"/>
              <w:contextualSpacing/>
              <w:rPr>
                <w:rFonts w:ascii="Arial" w:hAnsi="Arial" w:cs="Arial"/>
                <w:sz w:val="24"/>
                <w:szCs w:val="24"/>
              </w:rPr>
            </w:pPr>
          </w:p>
        </w:tc>
        <w:tc>
          <w:tcPr>
            <w:tcW w:w="894" w:type="pct"/>
          </w:tcPr>
          <w:p w14:paraId="0273380F" w14:textId="77777777" w:rsidR="004A5FCD" w:rsidRPr="00275013" w:rsidRDefault="004A5FCD" w:rsidP="00CB5C7E">
            <w:pPr>
              <w:spacing w:after="240" w:line="276" w:lineRule="auto"/>
              <w:contextualSpacing/>
              <w:rPr>
                <w:rFonts w:ascii="Arial" w:hAnsi="Arial" w:cs="Arial"/>
                <w:sz w:val="24"/>
                <w:szCs w:val="24"/>
              </w:rPr>
            </w:pPr>
            <w:r w:rsidRPr="00275013">
              <w:rPr>
                <w:rFonts w:ascii="Arial" w:hAnsi="Arial" w:cs="Arial"/>
                <w:sz w:val="24"/>
                <w:szCs w:val="24"/>
              </w:rPr>
              <w:t>May 2020</w:t>
            </w:r>
          </w:p>
        </w:tc>
        <w:tc>
          <w:tcPr>
            <w:tcW w:w="3240" w:type="pct"/>
            <w:gridSpan w:val="4"/>
          </w:tcPr>
          <w:p w14:paraId="193A5977" w14:textId="77777777" w:rsidR="004A5FCD" w:rsidRPr="00275013" w:rsidRDefault="004A5FCD" w:rsidP="00CB5C7E">
            <w:pPr>
              <w:spacing w:after="240" w:line="276" w:lineRule="auto"/>
              <w:contextualSpacing/>
              <w:rPr>
                <w:rFonts w:ascii="Arial" w:hAnsi="Arial" w:cs="Arial"/>
                <w:sz w:val="24"/>
                <w:szCs w:val="24"/>
              </w:rPr>
            </w:pPr>
            <w:r w:rsidRPr="00275013">
              <w:rPr>
                <w:rFonts w:ascii="Arial" w:hAnsi="Arial" w:cs="Arial"/>
                <w:sz w:val="24"/>
                <w:szCs w:val="24"/>
              </w:rPr>
              <w:t>School census cancelled due to Covid</w:t>
            </w:r>
          </w:p>
        </w:tc>
      </w:tr>
      <w:tr w:rsidR="004A5FCD" w:rsidRPr="00275013" w14:paraId="49AC5F60" w14:textId="77777777" w:rsidTr="00CB5C7E">
        <w:tc>
          <w:tcPr>
            <w:tcW w:w="866" w:type="pct"/>
            <w:shd w:val="clear" w:color="auto" w:fill="auto"/>
            <w:vAlign w:val="bottom"/>
          </w:tcPr>
          <w:p w14:paraId="4719AFBF" w14:textId="77777777" w:rsidR="004A5FCD" w:rsidRPr="00275013" w:rsidRDefault="004A5FCD" w:rsidP="00CB5C7E">
            <w:pPr>
              <w:spacing w:after="240" w:line="276" w:lineRule="auto"/>
              <w:contextualSpacing/>
              <w:rPr>
                <w:rFonts w:ascii="Arial" w:hAnsi="Arial" w:cs="Arial"/>
                <w:sz w:val="24"/>
                <w:szCs w:val="24"/>
              </w:rPr>
            </w:pPr>
            <w:r w:rsidRPr="00275013">
              <w:rPr>
                <w:rFonts w:ascii="Arial" w:eastAsia="Times New Roman" w:hAnsi="Arial" w:cs="Arial"/>
                <w:color w:val="000000"/>
                <w:sz w:val="24"/>
                <w:szCs w:val="24"/>
                <w:lang w:eastAsia="en-GB"/>
              </w:rPr>
              <w:t>2020/21</w:t>
            </w:r>
          </w:p>
        </w:tc>
        <w:tc>
          <w:tcPr>
            <w:tcW w:w="894" w:type="pct"/>
            <w:shd w:val="clear" w:color="auto" w:fill="auto"/>
            <w:vAlign w:val="bottom"/>
          </w:tcPr>
          <w:p w14:paraId="3F781A03" w14:textId="77777777" w:rsidR="004A5FCD" w:rsidRPr="00275013" w:rsidRDefault="004A5FCD" w:rsidP="00CB5C7E">
            <w:pPr>
              <w:spacing w:after="240" w:line="276" w:lineRule="auto"/>
              <w:contextualSpacing/>
              <w:rPr>
                <w:rFonts w:ascii="Arial" w:hAnsi="Arial" w:cs="Arial"/>
                <w:sz w:val="24"/>
                <w:szCs w:val="24"/>
              </w:rPr>
            </w:pPr>
            <w:r w:rsidRPr="00275013">
              <w:rPr>
                <w:rFonts w:ascii="Arial" w:eastAsia="Times New Roman" w:hAnsi="Arial" w:cs="Arial"/>
                <w:color w:val="000000"/>
                <w:sz w:val="24"/>
                <w:szCs w:val="24"/>
                <w:lang w:eastAsia="en-GB"/>
              </w:rPr>
              <w:t>Oct 2020</w:t>
            </w:r>
          </w:p>
        </w:tc>
        <w:tc>
          <w:tcPr>
            <w:tcW w:w="802" w:type="pct"/>
            <w:shd w:val="clear" w:color="auto" w:fill="auto"/>
            <w:vAlign w:val="bottom"/>
          </w:tcPr>
          <w:p w14:paraId="7D8AC6F1" w14:textId="77777777" w:rsidR="004A5FCD" w:rsidRPr="00275013" w:rsidRDefault="004A5FCD" w:rsidP="00CB5C7E">
            <w:pPr>
              <w:spacing w:after="240" w:line="276" w:lineRule="auto"/>
              <w:contextualSpacing/>
              <w:rPr>
                <w:rFonts w:ascii="Arial" w:hAnsi="Arial" w:cs="Arial"/>
                <w:sz w:val="24"/>
                <w:szCs w:val="24"/>
              </w:rPr>
            </w:pPr>
            <w:r w:rsidRPr="00275013">
              <w:rPr>
                <w:rFonts w:ascii="Arial" w:eastAsia="Times New Roman" w:hAnsi="Arial" w:cs="Arial"/>
                <w:color w:val="000000"/>
                <w:sz w:val="24"/>
                <w:szCs w:val="24"/>
                <w:lang w:eastAsia="en-GB"/>
              </w:rPr>
              <w:t>8</w:t>
            </w:r>
          </w:p>
        </w:tc>
        <w:tc>
          <w:tcPr>
            <w:tcW w:w="805" w:type="pct"/>
            <w:shd w:val="clear" w:color="auto" w:fill="auto"/>
            <w:vAlign w:val="bottom"/>
          </w:tcPr>
          <w:p w14:paraId="4FFF144B" w14:textId="77777777" w:rsidR="004A5FCD" w:rsidRPr="00275013" w:rsidRDefault="004A5FCD" w:rsidP="00CB5C7E">
            <w:pPr>
              <w:spacing w:after="240" w:line="276" w:lineRule="auto"/>
              <w:contextualSpacing/>
              <w:rPr>
                <w:rFonts w:ascii="Arial" w:hAnsi="Arial" w:cs="Arial"/>
                <w:sz w:val="24"/>
                <w:szCs w:val="24"/>
              </w:rPr>
            </w:pPr>
            <w:r w:rsidRPr="00275013">
              <w:rPr>
                <w:rFonts w:ascii="Arial" w:eastAsia="Times New Roman" w:hAnsi="Arial" w:cs="Arial"/>
                <w:color w:val="000000"/>
                <w:sz w:val="24"/>
                <w:szCs w:val="24"/>
                <w:lang w:eastAsia="en-GB"/>
              </w:rPr>
              <w:t>5</w:t>
            </w:r>
          </w:p>
        </w:tc>
        <w:tc>
          <w:tcPr>
            <w:tcW w:w="805" w:type="pct"/>
            <w:shd w:val="clear" w:color="auto" w:fill="auto"/>
            <w:vAlign w:val="bottom"/>
          </w:tcPr>
          <w:p w14:paraId="07BA6E1F" w14:textId="77777777" w:rsidR="004A5FCD" w:rsidRPr="00275013" w:rsidRDefault="004A5FCD" w:rsidP="00CB5C7E">
            <w:pPr>
              <w:spacing w:after="240" w:line="276" w:lineRule="auto"/>
              <w:contextualSpacing/>
              <w:rPr>
                <w:rFonts w:ascii="Arial" w:hAnsi="Arial" w:cs="Arial"/>
                <w:sz w:val="24"/>
                <w:szCs w:val="24"/>
              </w:rPr>
            </w:pPr>
            <w:r w:rsidRPr="00275013">
              <w:rPr>
                <w:rFonts w:ascii="Arial" w:eastAsia="Times New Roman" w:hAnsi="Arial" w:cs="Arial"/>
                <w:color w:val="000000"/>
                <w:sz w:val="24"/>
                <w:szCs w:val="24"/>
                <w:lang w:eastAsia="en-GB"/>
              </w:rPr>
              <w:t>7</w:t>
            </w:r>
          </w:p>
        </w:tc>
        <w:tc>
          <w:tcPr>
            <w:tcW w:w="829" w:type="pct"/>
            <w:shd w:val="clear" w:color="auto" w:fill="auto"/>
            <w:vAlign w:val="bottom"/>
          </w:tcPr>
          <w:p w14:paraId="161F4BD1" w14:textId="77777777" w:rsidR="004A5FCD" w:rsidRPr="00275013" w:rsidRDefault="004A5FCD" w:rsidP="00CB5C7E">
            <w:pPr>
              <w:spacing w:after="240" w:line="276" w:lineRule="auto"/>
              <w:contextualSpacing/>
              <w:rPr>
                <w:rFonts w:ascii="Arial" w:hAnsi="Arial" w:cs="Arial"/>
                <w:sz w:val="24"/>
                <w:szCs w:val="24"/>
              </w:rPr>
            </w:pPr>
            <w:r w:rsidRPr="00275013">
              <w:rPr>
                <w:rFonts w:ascii="Arial" w:eastAsia="Times New Roman" w:hAnsi="Arial" w:cs="Arial"/>
                <w:color w:val="000000"/>
                <w:sz w:val="24"/>
                <w:szCs w:val="24"/>
                <w:lang w:eastAsia="en-GB"/>
              </w:rPr>
              <w:t>20</w:t>
            </w:r>
          </w:p>
        </w:tc>
      </w:tr>
      <w:tr w:rsidR="004A5FCD" w:rsidRPr="00275013" w14:paraId="58A5E6D1" w14:textId="77777777" w:rsidTr="00CB5C7E">
        <w:tc>
          <w:tcPr>
            <w:tcW w:w="866" w:type="pct"/>
          </w:tcPr>
          <w:p w14:paraId="74D3C688" w14:textId="77777777" w:rsidR="004A5FCD" w:rsidRPr="00275013" w:rsidRDefault="004A5FCD" w:rsidP="00CB5C7E">
            <w:pPr>
              <w:spacing w:after="240" w:line="276" w:lineRule="auto"/>
              <w:contextualSpacing/>
              <w:rPr>
                <w:rFonts w:ascii="Arial" w:hAnsi="Arial" w:cs="Arial"/>
                <w:sz w:val="24"/>
                <w:szCs w:val="24"/>
              </w:rPr>
            </w:pPr>
          </w:p>
        </w:tc>
        <w:tc>
          <w:tcPr>
            <w:tcW w:w="894" w:type="pct"/>
          </w:tcPr>
          <w:p w14:paraId="7B743561" w14:textId="77777777" w:rsidR="004A5FCD" w:rsidRPr="00275013" w:rsidRDefault="004A5FCD" w:rsidP="00CB5C7E">
            <w:pPr>
              <w:spacing w:after="240" w:line="276" w:lineRule="auto"/>
              <w:contextualSpacing/>
              <w:rPr>
                <w:rFonts w:ascii="Arial" w:hAnsi="Arial" w:cs="Arial"/>
                <w:sz w:val="24"/>
                <w:szCs w:val="24"/>
              </w:rPr>
            </w:pPr>
            <w:r w:rsidRPr="00275013">
              <w:rPr>
                <w:rFonts w:ascii="Arial" w:hAnsi="Arial" w:cs="Arial"/>
                <w:sz w:val="24"/>
                <w:szCs w:val="24"/>
              </w:rPr>
              <w:t>Jan 2021</w:t>
            </w:r>
          </w:p>
        </w:tc>
        <w:tc>
          <w:tcPr>
            <w:tcW w:w="802" w:type="pct"/>
          </w:tcPr>
          <w:p w14:paraId="3430D2AF" w14:textId="77777777" w:rsidR="004A5FCD" w:rsidRPr="00275013" w:rsidRDefault="004A5FCD" w:rsidP="00CB5C7E">
            <w:pPr>
              <w:spacing w:after="240" w:line="276" w:lineRule="auto"/>
              <w:contextualSpacing/>
              <w:rPr>
                <w:rFonts w:ascii="Arial" w:hAnsi="Arial" w:cs="Arial"/>
                <w:sz w:val="24"/>
                <w:szCs w:val="24"/>
              </w:rPr>
            </w:pPr>
            <w:r w:rsidRPr="00275013">
              <w:rPr>
                <w:rFonts w:ascii="Arial" w:hAnsi="Arial" w:cs="Arial"/>
                <w:sz w:val="24"/>
                <w:szCs w:val="24"/>
              </w:rPr>
              <w:t>13</w:t>
            </w:r>
          </w:p>
        </w:tc>
        <w:tc>
          <w:tcPr>
            <w:tcW w:w="805" w:type="pct"/>
          </w:tcPr>
          <w:p w14:paraId="500F5492" w14:textId="77777777" w:rsidR="004A5FCD" w:rsidRPr="00275013" w:rsidRDefault="004A5FCD" w:rsidP="00CB5C7E">
            <w:pPr>
              <w:spacing w:after="240" w:line="276" w:lineRule="auto"/>
              <w:contextualSpacing/>
              <w:rPr>
                <w:rFonts w:ascii="Arial" w:hAnsi="Arial" w:cs="Arial"/>
                <w:sz w:val="24"/>
                <w:szCs w:val="24"/>
              </w:rPr>
            </w:pPr>
            <w:r w:rsidRPr="00275013">
              <w:rPr>
                <w:rFonts w:ascii="Arial" w:hAnsi="Arial" w:cs="Arial"/>
                <w:sz w:val="24"/>
                <w:szCs w:val="24"/>
              </w:rPr>
              <w:t>4</w:t>
            </w:r>
          </w:p>
        </w:tc>
        <w:tc>
          <w:tcPr>
            <w:tcW w:w="805" w:type="pct"/>
          </w:tcPr>
          <w:p w14:paraId="772C4C70" w14:textId="77777777" w:rsidR="004A5FCD" w:rsidRPr="00275013" w:rsidRDefault="004A5FCD" w:rsidP="00CB5C7E">
            <w:pPr>
              <w:spacing w:after="240" w:line="276" w:lineRule="auto"/>
              <w:contextualSpacing/>
              <w:rPr>
                <w:rFonts w:ascii="Arial" w:hAnsi="Arial" w:cs="Arial"/>
                <w:sz w:val="24"/>
                <w:szCs w:val="24"/>
              </w:rPr>
            </w:pPr>
            <w:r w:rsidRPr="00275013">
              <w:rPr>
                <w:rFonts w:ascii="Arial" w:hAnsi="Arial" w:cs="Arial"/>
                <w:sz w:val="24"/>
                <w:szCs w:val="24"/>
              </w:rPr>
              <w:t>9</w:t>
            </w:r>
          </w:p>
        </w:tc>
        <w:tc>
          <w:tcPr>
            <w:tcW w:w="829" w:type="pct"/>
          </w:tcPr>
          <w:p w14:paraId="797D5800" w14:textId="77777777" w:rsidR="004A5FCD" w:rsidRPr="00275013" w:rsidRDefault="004A5FCD" w:rsidP="00CB5C7E">
            <w:pPr>
              <w:spacing w:after="240" w:line="276" w:lineRule="auto"/>
              <w:contextualSpacing/>
              <w:rPr>
                <w:rFonts w:ascii="Arial" w:hAnsi="Arial" w:cs="Arial"/>
                <w:sz w:val="24"/>
                <w:szCs w:val="24"/>
              </w:rPr>
            </w:pPr>
            <w:r w:rsidRPr="00275013">
              <w:rPr>
                <w:rFonts w:ascii="Arial" w:hAnsi="Arial" w:cs="Arial"/>
                <w:sz w:val="24"/>
                <w:szCs w:val="24"/>
              </w:rPr>
              <w:t>26</w:t>
            </w:r>
          </w:p>
        </w:tc>
      </w:tr>
    </w:tbl>
    <w:p w14:paraId="6F94D2A3" w14:textId="77777777" w:rsidR="004A5FCD" w:rsidRPr="00275013" w:rsidRDefault="004A5FCD" w:rsidP="004A5FCD">
      <w:pPr>
        <w:spacing w:after="240" w:line="276" w:lineRule="auto"/>
        <w:rPr>
          <w:rFonts w:ascii="Arial" w:hAnsi="Arial" w:cs="Arial"/>
          <w:b/>
          <w:bCs/>
          <w:i/>
          <w:iCs/>
          <w:sz w:val="24"/>
          <w:szCs w:val="24"/>
        </w:rPr>
      </w:pPr>
      <w:r w:rsidRPr="00275013">
        <w:rPr>
          <w:rFonts w:ascii="Arial" w:hAnsi="Arial" w:cs="Arial"/>
          <w:b/>
          <w:bCs/>
          <w:i/>
          <w:iCs/>
          <w:sz w:val="24"/>
          <w:szCs w:val="24"/>
        </w:rPr>
        <w:t>Source: School Census returns</w:t>
      </w:r>
    </w:p>
    <w:p w14:paraId="3B61BAF0" w14:textId="77777777" w:rsidR="004A5FCD" w:rsidRPr="00275013" w:rsidRDefault="004A5FCD" w:rsidP="004A5FCD">
      <w:pPr>
        <w:spacing w:after="0" w:line="22" w:lineRule="atLeast"/>
        <w:rPr>
          <w:rFonts w:ascii="Arial" w:eastAsia="Times New Roman" w:hAnsi="Arial" w:cs="Arial"/>
          <w:sz w:val="24"/>
          <w:szCs w:val="24"/>
        </w:rPr>
      </w:pPr>
      <w:r w:rsidRPr="00275013">
        <w:rPr>
          <w:rFonts w:ascii="Arial" w:eastAsia="Times New Roman" w:hAnsi="Arial" w:cs="Arial"/>
          <w:sz w:val="24"/>
          <w:szCs w:val="24"/>
        </w:rPr>
        <w:t xml:space="preserve">Nursery education within schools is currently recorded via the codes ‘N1’ and ‘N2’ with ‘N1’ used for children aged 2 at 31 August but turning 3 during the year and ‘N2’ for children aged 3 at 31 August but turning 4 during the year. E2’ (Early second year) for children aged 1 at 31 August but turning 2 during the year </w:t>
      </w:r>
    </w:p>
    <w:p w14:paraId="2F4D6F9E" w14:textId="77777777" w:rsidR="004A5FCD" w:rsidRPr="00275013" w:rsidRDefault="004A5FCD" w:rsidP="004A5FCD">
      <w:pPr>
        <w:spacing w:after="0" w:line="22" w:lineRule="atLeast"/>
        <w:rPr>
          <w:rFonts w:ascii="Arial" w:hAnsi="Arial" w:cs="Arial"/>
          <w:sz w:val="24"/>
          <w:szCs w:val="24"/>
        </w:rPr>
      </w:pPr>
    </w:p>
    <w:p w14:paraId="48BFBF7D" w14:textId="2FB42966" w:rsidR="004A5FCD" w:rsidRPr="00275013" w:rsidRDefault="004A5FCD" w:rsidP="004A5FCD">
      <w:pPr>
        <w:spacing w:after="0" w:line="22" w:lineRule="atLeast"/>
        <w:rPr>
          <w:rFonts w:ascii="Arial" w:eastAsia="Times New Roman" w:hAnsi="Arial" w:cs="Arial"/>
          <w:sz w:val="24"/>
          <w:szCs w:val="24"/>
        </w:rPr>
      </w:pPr>
      <w:r w:rsidRPr="00275013">
        <w:rPr>
          <w:rFonts w:ascii="Arial" w:eastAsia="Times New Roman" w:hAnsi="Arial" w:cs="Arial"/>
          <w:sz w:val="24"/>
          <w:szCs w:val="24"/>
        </w:rPr>
        <w:t>Based on current numbers on roll for September 2021 (as at 30/6/2021), numbers of children who will require access to another provision is 2</w:t>
      </w:r>
      <w:r w:rsidR="00DE7F7B">
        <w:rPr>
          <w:rFonts w:ascii="Arial" w:eastAsia="Times New Roman" w:hAnsi="Arial" w:cs="Arial"/>
          <w:sz w:val="24"/>
          <w:szCs w:val="24"/>
        </w:rPr>
        <w:t>4</w:t>
      </w:r>
      <w:r w:rsidRPr="00275013">
        <w:rPr>
          <w:rFonts w:ascii="Arial" w:eastAsia="Times New Roman" w:hAnsi="Arial" w:cs="Arial"/>
          <w:sz w:val="24"/>
          <w:szCs w:val="24"/>
        </w:rPr>
        <w:t xml:space="preserve"> (within both Playgroup and Nursery).</w:t>
      </w:r>
      <w:r w:rsidR="00DE7F7B">
        <w:rPr>
          <w:rFonts w:ascii="Arial" w:eastAsia="Times New Roman" w:hAnsi="Arial" w:cs="Arial"/>
          <w:sz w:val="24"/>
          <w:szCs w:val="24"/>
        </w:rPr>
        <w:t xml:space="preserve"> This will increase to 29 in January 2022 when an additional 5 children </w:t>
      </w:r>
      <w:r w:rsidR="009006E4">
        <w:rPr>
          <w:rFonts w:ascii="Arial" w:eastAsia="Times New Roman" w:hAnsi="Arial" w:cs="Arial"/>
          <w:sz w:val="24"/>
          <w:szCs w:val="24"/>
        </w:rPr>
        <w:t xml:space="preserve">join the roll (Nursery and Playgroup). </w:t>
      </w:r>
    </w:p>
    <w:bookmarkEnd w:id="0"/>
    <w:p w14:paraId="76442EC9" w14:textId="558B9F7E" w:rsidR="004A5FCD" w:rsidRPr="00275013" w:rsidRDefault="004A5FCD" w:rsidP="004A5FCD">
      <w:pPr>
        <w:autoSpaceDE w:val="0"/>
        <w:autoSpaceDN w:val="0"/>
        <w:adjustRightInd w:val="0"/>
        <w:spacing w:after="0" w:line="240" w:lineRule="auto"/>
        <w:rPr>
          <w:rFonts w:ascii="Arial" w:hAnsi="Arial" w:cs="Arial"/>
          <w:sz w:val="24"/>
          <w:szCs w:val="24"/>
          <w:lang w:eastAsia="en-GB"/>
        </w:rPr>
      </w:pPr>
    </w:p>
    <w:p w14:paraId="18AA0045" w14:textId="77777777" w:rsidR="004A5FCD" w:rsidRPr="00275013" w:rsidRDefault="004A5FCD" w:rsidP="004A5FCD">
      <w:pPr>
        <w:autoSpaceDE w:val="0"/>
        <w:autoSpaceDN w:val="0"/>
        <w:adjustRightInd w:val="0"/>
        <w:spacing w:after="0" w:line="240" w:lineRule="auto"/>
        <w:rPr>
          <w:rFonts w:ascii="Arial" w:hAnsi="Arial" w:cs="Arial"/>
          <w:b/>
          <w:bCs/>
          <w:sz w:val="24"/>
          <w:szCs w:val="24"/>
        </w:rPr>
      </w:pPr>
      <w:r w:rsidRPr="00275013">
        <w:rPr>
          <w:rFonts w:ascii="Arial" w:hAnsi="Arial" w:cs="Arial"/>
          <w:b/>
          <w:bCs/>
          <w:sz w:val="24"/>
          <w:szCs w:val="24"/>
        </w:rPr>
        <w:t>Displaced Pupils</w:t>
      </w:r>
    </w:p>
    <w:p w14:paraId="22F0A05D" w14:textId="77777777" w:rsidR="00275013" w:rsidRDefault="00275013" w:rsidP="004A5FCD">
      <w:pPr>
        <w:autoSpaceDE w:val="0"/>
        <w:autoSpaceDN w:val="0"/>
        <w:adjustRightInd w:val="0"/>
        <w:spacing w:after="0" w:line="240" w:lineRule="auto"/>
        <w:rPr>
          <w:rFonts w:ascii="Arial" w:hAnsi="Arial" w:cs="Arial"/>
          <w:sz w:val="24"/>
          <w:szCs w:val="24"/>
        </w:rPr>
      </w:pPr>
    </w:p>
    <w:p w14:paraId="6872940A" w14:textId="323FE0D5" w:rsidR="004A5FCD" w:rsidRPr="00275013" w:rsidRDefault="004A5FCD" w:rsidP="004A5FCD">
      <w:pPr>
        <w:autoSpaceDE w:val="0"/>
        <w:autoSpaceDN w:val="0"/>
        <w:adjustRightInd w:val="0"/>
        <w:spacing w:after="0" w:line="240" w:lineRule="auto"/>
        <w:rPr>
          <w:rFonts w:ascii="Arial" w:hAnsi="Arial" w:cs="Arial"/>
          <w:sz w:val="24"/>
          <w:szCs w:val="24"/>
        </w:rPr>
      </w:pPr>
      <w:r w:rsidRPr="4D25A7D7">
        <w:rPr>
          <w:rFonts w:ascii="Arial" w:hAnsi="Arial" w:cs="Arial"/>
          <w:sz w:val="24"/>
          <w:szCs w:val="24"/>
        </w:rPr>
        <w:t xml:space="preserve">There are currently considered </w:t>
      </w:r>
      <w:r w:rsidR="4631674A" w:rsidRPr="4D25A7D7">
        <w:rPr>
          <w:rFonts w:ascii="Arial" w:hAnsi="Arial" w:cs="Arial"/>
          <w:sz w:val="24"/>
          <w:szCs w:val="24"/>
        </w:rPr>
        <w:t>to be sufficient</w:t>
      </w:r>
      <w:r w:rsidRPr="4D25A7D7">
        <w:rPr>
          <w:rFonts w:ascii="Arial" w:hAnsi="Arial" w:cs="Arial"/>
          <w:sz w:val="24"/>
          <w:szCs w:val="24"/>
        </w:rPr>
        <w:t xml:space="preserve"> places at </w:t>
      </w:r>
      <w:r w:rsidR="4B41D79E" w:rsidRPr="4D25A7D7">
        <w:rPr>
          <w:rFonts w:ascii="Arial" w:hAnsi="Arial" w:cs="Arial"/>
          <w:sz w:val="24"/>
          <w:szCs w:val="24"/>
        </w:rPr>
        <w:t>other nearby</w:t>
      </w:r>
      <w:r w:rsidRPr="4D25A7D7">
        <w:rPr>
          <w:rFonts w:ascii="Arial" w:hAnsi="Arial" w:cs="Arial"/>
          <w:sz w:val="24"/>
          <w:szCs w:val="24"/>
        </w:rPr>
        <w:t xml:space="preserve"> settings and</w:t>
      </w:r>
      <w:r w:rsidR="00CD4659" w:rsidRPr="4D25A7D7">
        <w:rPr>
          <w:rFonts w:ascii="Arial" w:hAnsi="Arial" w:cs="Arial"/>
          <w:sz w:val="24"/>
          <w:szCs w:val="24"/>
        </w:rPr>
        <w:t xml:space="preserve"> </w:t>
      </w:r>
      <w:r w:rsidRPr="4D25A7D7">
        <w:rPr>
          <w:rFonts w:ascii="Arial" w:hAnsi="Arial" w:cs="Arial"/>
          <w:sz w:val="24"/>
          <w:szCs w:val="24"/>
        </w:rPr>
        <w:t>childminders to accommodate local demand for places.</w:t>
      </w:r>
    </w:p>
    <w:p w14:paraId="2F649D4B" w14:textId="41F2FFDE" w:rsidR="00384026" w:rsidRPr="00275013" w:rsidRDefault="00384026" w:rsidP="004A5FCD">
      <w:pPr>
        <w:autoSpaceDE w:val="0"/>
        <w:autoSpaceDN w:val="0"/>
        <w:adjustRightInd w:val="0"/>
        <w:spacing w:after="0" w:line="240" w:lineRule="auto"/>
        <w:rPr>
          <w:rFonts w:ascii="Arial" w:hAnsi="Arial" w:cs="Arial"/>
          <w:sz w:val="24"/>
          <w:szCs w:val="24"/>
        </w:rPr>
      </w:pPr>
    </w:p>
    <w:p w14:paraId="408D1F2A" w14:textId="230F997D" w:rsidR="00384026" w:rsidRPr="00275013" w:rsidRDefault="00384026" w:rsidP="00384026">
      <w:pPr>
        <w:rPr>
          <w:rFonts w:ascii="Arial" w:hAnsi="Arial" w:cs="Arial"/>
          <w:sz w:val="24"/>
          <w:szCs w:val="24"/>
        </w:rPr>
      </w:pPr>
      <w:r w:rsidRPr="4D25A7D7">
        <w:rPr>
          <w:rFonts w:ascii="Arial" w:hAnsi="Arial" w:cs="Arial"/>
          <w:sz w:val="24"/>
          <w:szCs w:val="24"/>
          <w:lang w:eastAsia="en-GB"/>
        </w:rPr>
        <w:t xml:space="preserve">Displaced pupils will be offered places in </w:t>
      </w:r>
      <w:r w:rsidR="0215EA9A" w:rsidRPr="4D25A7D7">
        <w:rPr>
          <w:rFonts w:ascii="Arial" w:hAnsi="Arial" w:cs="Arial"/>
          <w:sz w:val="24"/>
          <w:szCs w:val="24"/>
          <w:lang w:eastAsia="en-GB"/>
        </w:rPr>
        <w:t>nearby</w:t>
      </w:r>
      <w:r w:rsidRPr="4D25A7D7">
        <w:rPr>
          <w:rFonts w:ascii="Arial" w:hAnsi="Arial" w:cs="Arial"/>
          <w:sz w:val="24"/>
          <w:szCs w:val="24"/>
          <w:lang w:eastAsia="en-GB"/>
        </w:rPr>
        <w:t xml:space="preserve"> early years provision in accordance with parental preference and subject to the availability of places in the appropriate year group.  </w:t>
      </w:r>
      <w:r w:rsidRPr="4D25A7D7">
        <w:rPr>
          <w:rFonts w:ascii="Arial" w:hAnsi="Arial" w:cs="Arial"/>
          <w:sz w:val="24"/>
          <w:szCs w:val="24"/>
        </w:rPr>
        <w:t>The following settings are all within walking distance of Cruddas Park Early Years Centre:</w:t>
      </w:r>
    </w:p>
    <w:p w14:paraId="00F154D8" w14:textId="77777777" w:rsidR="00384026" w:rsidRPr="00275013" w:rsidRDefault="00384026" w:rsidP="00275013">
      <w:pPr>
        <w:numPr>
          <w:ilvl w:val="0"/>
          <w:numId w:val="4"/>
        </w:numPr>
        <w:spacing w:after="0" w:line="240" w:lineRule="auto"/>
        <w:jc w:val="both"/>
        <w:rPr>
          <w:rFonts w:ascii="Arial" w:hAnsi="Arial" w:cs="Arial"/>
          <w:sz w:val="24"/>
          <w:szCs w:val="24"/>
        </w:rPr>
      </w:pPr>
      <w:r w:rsidRPr="00275013">
        <w:rPr>
          <w:rFonts w:ascii="Arial" w:hAnsi="Arial" w:cs="Arial"/>
          <w:sz w:val="24"/>
          <w:szCs w:val="24"/>
        </w:rPr>
        <w:t xml:space="preserve">Ashfield Nursery School </w:t>
      </w:r>
    </w:p>
    <w:p w14:paraId="455099FE" w14:textId="77777777" w:rsidR="00384026" w:rsidRPr="00275013" w:rsidRDefault="00384026" w:rsidP="00275013">
      <w:pPr>
        <w:numPr>
          <w:ilvl w:val="0"/>
          <w:numId w:val="4"/>
        </w:numPr>
        <w:spacing w:after="0" w:line="240" w:lineRule="auto"/>
        <w:jc w:val="both"/>
        <w:rPr>
          <w:rFonts w:ascii="Arial" w:hAnsi="Arial" w:cs="Arial"/>
          <w:sz w:val="24"/>
          <w:szCs w:val="24"/>
        </w:rPr>
      </w:pPr>
      <w:r w:rsidRPr="00275013">
        <w:rPr>
          <w:rFonts w:ascii="Arial" w:hAnsi="Arial" w:cs="Arial"/>
          <w:sz w:val="24"/>
          <w:szCs w:val="24"/>
        </w:rPr>
        <w:t>Atkinson Road Primary School</w:t>
      </w:r>
    </w:p>
    <w:p w14:paraId="40306F9B" w14:textId="77777777" w:rsidR="00384026" w:rsidRPr="00275013" w:rsidRDefault="00384026" w:rsidP="00275013">
      <w:pPr>
        <w:numPr>
          <w:ilvl w:val="0"/>
          <w:numId w:val="4"/>
        </w:numPr>
        <w:spacing w:after="0" w:line="240" w:lineRule="auto"/>
        <w:jc w:val="both"/>
        <w:rPr>
          <w:rFonts w:ascii="Arial" w:hAnsi="Arial" w:cs="Arial"/>
          <w:sz w:val="24"/>
          <w:szCs w:val="24"/>
        </w:rPr>
      </w:pPr>
      <w:r w:rsidRPr="00275013">
        <w:rPr>
          <w:rFonts w:ascii="Arial" w:hAnsi="Arial" w:cs="Arial"/>
          <w:sz w:val="24"/>
          <w:szCs w:val="24"/>
        </w:rPr>
        <w:t xml:space="preserve">Castle Nurseries at </w:t>
      </w:r>
      <w:proofErr w:type="spellStart"/>
      <w:r w:rsidRPr="00275013">
        <w:rPr>
          <w:rFonts w:ascii="Arial" w:hAnsi="Arial" w:cs="Arial"/>
          <w:sz w:val="24"/>
          <w:szCs w:val="24"/>
        </w:rPr>
        <w:t>Ryehill</w:t>
      </w:r>
      <w:proofErr w:type="spellEnd"/>
    </w:p>
    <w:p w14:paraId="1D365372" w14:textId="77777777" w:rsidR="00384026" w:rsidRPr="00275013" w:rsidRDefault="00384026" w:rsidP="00275013">
      <w:pPr>
        <w:numPr>
          <w:ilvl w:val="0"/>
          <w:numId w:val="4"/>
        </w:numPr>
        <w:spacing w:after="0" w:line="240" w:lineRule="auto"/>
        <w:jc w:val="both"/>
        <w:rPr>
          <w:rFonts w:ascii="Arial" w:hAnsi="Arial" w:cs="Arial"/>
          <w:sz w:val="24"/>
          <w:szCs w:val="24"/>
        </w:rPr>
      </w:pPr>
      <w:proofErr w:type="spellStart"/>
      <w:r w:rsidRPr="00275013">
        <w:rPr>
          <w:rFonts w:ascii="Arial" w:hAnsi="Arial" w:cs="Arial"/>
          <w:sz w:val="24"/>
          <w:szCs w:val="24"/>
        </w:rPr>
        <w:t>Culverdene</w:t>
      </w:r>
      <w:proofErr w:type="spellEnd"/>
      <w:r w:rsidRPr="00275013">
        <w:rPr>
          <w:rFonts w:ascii="Arial" w:hAnsi="Arial" w:cs="Arial"/>
          <w:sz w:val="24"/>
          <w:szCs w:val="24"/>
        </w:rPr>
        <w:t xml:space="preserve"> Day Nursery</w:t>
      </w:r>
    </w:p>
    <w:p w14:paraId="482BF07D" w14:textId="77777777" w:rsidR="00384026" w:rsidRPr="00275013" w:rsidRDefault="00384026" w:rsidP="00275013">
      <w:pPr>
        <w:numPr>
          <w:ilvl w:val="0"/>
          <w:numId w:val="4"/>
        </w:numPr>
        <w:spacing w:after="0" w:line="240" w:lineRule="auto"/>
        <w:jc w:val="both"/>
        <w:rPr>
          <w:rFonts w:ascii="Arial" w:hAnsi="Arial" w:cs="Arial"/>
          <w:sz w:val="24"/>
          <w:szCs w:val="24"/>
        </w:rPr>
      </w:pPr>
      <w:r w:rsidRPr="00275013">
        <w:rPr>
          <w:rFonts w:ascii="Arial" w:hAnsi="Arial" w:cs="Arial"/>
          <w:sz w:val="24"/>
          <w:szCs w:val="24"/>
        </w:rPr>
        <w:t>Footsteps to Dolphin Street</w:t>
      </w:r>
    </w:p>
    <w:p w14:paraId="58B5CE77" w14:textId="77777777" w:rsidR="00384026" w:rsidRPr="00275013" w:rsidRDefault="00384026" w:rsidP="00275013">
      <w:pPr>
        <w:numPr>
          <w:ilvl w:val="0"/>
          <w:numId w:val="4"/>
        </w:numPr>
        <w:spacing w:after="0" w:line="240" w:lineRule="auto"/>
        <w:jc w:val="both"/>
        <w:rPr>
          <w:rFonts w:ascii="Arial" w:hAnsi="Arial" w:cs="Arial"/>
          <w:sz w:val="24"/>
          <w:szCs w:val="24"/>
        </w:rPr>
      </w:pPr>
      <w:r w:rsidRPr="00275013">
        <w:rPr>
          <w:rFonts w:ascii="Arial" w:hAnsi="Arial" w:cs="Arial"/>
          <w:sz w:val="24"/>
          <w:szCs w:val="24"/>
        </w:rPr>
        <w:t xml:space="preserve">Ladybird Nursery (Scotswood) </w:t>
      </w:r>
    </w:p>
    <w:p w14:paraId="51BE8A04" w14:textId="77777777" w:rsidR="00384026" w:rsidRPr="00275013" w:rsidRDefault="00384026" w:rsidP="00275013">
      <w:pPr>
        <w:numPr>
          <w:ilvl w:val="0"/>
          <w:numId w:val="4"/>
        </w:numPr>
        <w:spacing w:after="0" w:line="240" w:lineRule="auto"/>
        <w:jc w:val="both"/>
        <w:rPr>
          <w:rFonts w:ascii="Arial" w:hAnsi="Arial" w:cs="Arial"/>
          <w:sz w:val="24"/>
          <w:szCs w:val="24"/>
        </w:rPr>
      </w:pPr>
      <w:r w:rsidRPr="00275013">
        <w:rPr>
          <w:rFonts w:ascii="Arial" w:hAnsi="Arial" w:cs="Arial"/>
          <w:sz w:val="24"/>
          <w:szCs w:val="24"/>
        </w:rPr>
        <w:t>Moorside Primary School</w:t>
      </w:r>
    </w:p>
    <w:p w14:paraId="15C18CAE" w14:textId="77777777" w:rsidR="00384026" w:rsidRPr="00275013" w:rsidRDefault="00384026" w:rsidP="00275013">
      <w:pPr>
        <w:numPr>
          <w:ilvl w:val="0"/>
          <w:numId w:val="4"/>
        </w:numPr>
        <w:spacing w:after="0" w:line="240" w:lineRule="auto"/>
        <w:jc w:val="both"/>
        <w:rPr>
          <w:rFonts w:ascii="Arial" w:hAnsi="Arial" w:cs="Arial"/>
          <w:sz w:val="24"/>
          <w:szCs w:val="24"/>
        </w:rPr>
      </w:pPr>
      <w:r w:rsidRPr="00275013">
        <w:rPr>
          <w:rFonts w:ascii="Arial" w:hAnsi="Arial" w:cs="Arial"/>
          <w:sz w:val="24"/>
          <w:szCs w:val="24"/>
        </w:rPr>
        <w:t>One Nation Childcare</w:t>
      </w:r>
    </w:p>
    <w:p w14:paraId="3D3E9ECA" w14:textId="77777777" w:rsidR="00384026" w:rsidRPr="00275013" w:rsidRDefault="00384026" w:rsidP="00275013">
      <w:pPr>
        <w:numPr>
          <w:ilvl w:val="0"/>
          <w:numId w:val="4"/>
        </w:numPr>
        <w:spacing w:after="0" w:line="240" w:lineRule="auto"/>
        <w:jc w:val="both"/>
        <w:rPr>
          <w:rFonts w:ascii="Arial" w:hAnsi="Arial" w:cs="Arial"/>
          <w:sz w:val="24"/>
          <w:szCs w:val="24"/>
        </w:rPr>
      </w:pPr>
      <w:r w:rsidRPr="00275013">
        <w:rPr>
          <w:rFonts w:ascii="Arial" w:hAnsi="Arial" w:cs="Arial"/>
          <w:sz w:val="24"/>
          <w:szCs w:val="24"/>
        </w:rPr>
        <w:t xml:space="preserve">Our Lady and St Annes RC Primary School </w:t>
      </w:r>
    </w:p>
    <w:p w14:paraId="265E9256" w14:textId="77777777" w:rsidR="00384026" w:rsidRPr="00275013" w:rsidRDefault="00384026" w:rsidP="00275013">
      <w:pPr>
        <w:numPr>
          <w:ilvl w:val="0"/>
          <w:numId w:val="4"/>
        </w:numPr>
        <w:spacing w:after="0" w:line="240" w:lineRule="auto"/>
        <w:jc w:val="both"/>
        <w:rPr>
          <w:rFonts w:ascii="Arial" w:hAnsi="Arial" w:cs="Arial"/>
          <w:sz w:val="24"/>
          <w:szCs w:val="24"/>
        </w:rPr>
      </w:pPr>
      <w:r w:rsidRPr="00275013">
        <w:rPr>
          <w:rFonts w:ascii="Arial" w:hAnsi="Arial" w:cs="Arial"/>
          <w:sz w:val="24"/>
          <w:szCs w:val="24"/>
        </w:rPr>
        <w:t xml:space="preserve">Riverview Community </w:t>
      </w:r>
      <w:proofErr w:type="spellStart"/>
      <w:r w:rsidRPr="00275013">
        <w:rPr>
          <w:rFonts w:ascii="Arial" w:hAnsi="Arial" w:cs="Arial"/>
          <w:sz w:val="24"/>
          <w:szCs w:val="24"/>
        </w:rPr>
        <w:t>Kindergarden</w:t>
      </w:r>
      <w:proofErr w:type="spellEnd"/>
    </w:p>
    <w:p w14:paraId="1520B6C0" w14:textId="77777777" w:rsidR="00384026" w:rsidRPr="00275013" w:rsidRDefault="00384026" w:rsidP="00275013">
      <w:pPr>
        <w:numPr>
          <w:ilvl w:val="0"/>
          <w:numId w:val="4"/>
        </w:numPr>
        <w:spacing w:after="0" w:line="240" w:lineRule="auto"/>
        <w:jc w:val="both"/>
        <w:rPr>
          <w:rFonts w:ascii="Arial" w:hAnsi="Arial" w:cs="Arial"/>
          <w:sz w:val="24"/>
          <w:szCs w:val="24"/>
        </w:rPr>
      </w:pPr>
      <w:r w:rsidRPr="00275013">
        <w:rPr>
          <w:rFonts w:ascii="Arial" w:hAnsi="Arial" w:cs="Arial"/>
          <w:sz w:val="24"/>
          <w:szCs w:val="24"/>
        </w:rPr>
        <w:t>St Johns Primary School</w:t>
      </w:r>
    </w:p>
    <w:p w14:paraId="230F9E7F" w14:textId="77777777" w:rsidR="00384026" w:rsidRPr="00275013" w:rsidRDefault="00384026" w:rsidP="00275013">
      <w:pPr>
        <w:numPr>
          <w:ilvl w:val="0"/>
          <w:numId w:val="4"/>
        </w:numPr>
        <w:spacing w:after="0" w:line="240" w:lineRule="auto"/>
        <w:jc w:val="both"/>
        <w:rPr>
          <w:rFonts w:ascii="Arial" w:hAnsi="Arial" w:cs="Arial"/>
          <w:sz w:val="24"/>
          <w:szCs w:val="24"/>
        </w:rPr>
      </w:pPr>
      <w:r w:rsidRPr="00275013">
        <w:rPr>
          <w:rFonts w:ascii="Arial" w:hAnsi="Arial" w:cs="Arial"/>
          <w:sz w:val="24"/>
          <w:szCs w:val="24"/>
        </w:rPr>
        <w:t>St Michael’s RC Primary School</w:t>
      </w:r>
    </w:p>
    <w:p w14:paraId="29403133" w14:textId="77777777" w:rsidR="00384026" w:rsidRPr="00275013" w:rsidRDefault="00384026" w:rsidP="00275013">
      <w:pPr>
        <w:numPr>
          <w:ilvl w:val="0"/>
          <w:numId w:val="4"/>
        </w:numPr>
        <w:spacing w:after="0" w:line="240" w:lineRule="auto"/>
        <w:jc w:val="both"/>
        <w:rPr>
          <w:rFonts w:ascii="Arial" w:hAnsi="Arial" w:cs="Arial"/>
          <w:sz w:val="24"/>
          <w:szCs w:val="24"/>
        </w:rPr>
      </w:pPr>
      <w:r w:rsidRPr="00275013">
        <w:rPr>
          <w:rFonts w:ascii="Arial" w:hAnsi="Arial" w:cs="Arial"/>
          <w:sz w:val="24"/>
          <w:szCs w:val="24"/>
        </w:rPr>
        <w:t xml:space="preserve">St Paul’s CE Primary School </w:t>
      </w:r>
    </w:p>
    <w:p w14:paraId="1EAC3ACF" w14:textId="77777777" w:rsidR="00384026" w:rsidRPr="00275013" w:rsidRDefault="00384026" w:rsidP="00275013">
      <w:pPr>
        <w:numPr>
          <w:ilvl w:val="0"/>
          <w:numId w:val="4"/>
        </w:numPr>
        <w:spacing w:after="0" w:line="240" w:lineRule="auto"/>
        <w:jc w:val="both"/>
        <w:rPr>
          <w:rFonts w:ascii="Arial" w:hAnsi="Arial" w:cs="Arial"/>
          <w:sz w:val="24"/>
          <w:szCs w:val="24"/>
        </w:rPr>
      </w:pPr>
      <w:r w:rsidRPr="00275013">
        <w:rPr>
          <w:rFonts w:ascii="Arial" w:hAnsi="Arial" w:cs="Arial"/>
          <w:sz w:val="24"/>
          <w:szCs w:val="24"/>
        </w:rPr>
        <w:t>The Cedars Nursery</w:t>
      </w:r>
    </w:p>
    <w:p w14:paraId="5058E367" w14:textId="77777777" w:rsidR="00384026" w:rsidRPr="00275013" w:rsidRDefault="00384026" w:rsidP="00275013">
      <w:pPr>
        <w:numPr>
          <w:ilvl w:val="0"/>
          <w:numId w:val="4"/>
        </w:numPr>
        <w:spacing w:after="0" w:line="240" w:lineRule="auto"/>
        <w:jc w:val="both"/>
        <w:rPr>
          <w:rFonts w:ascii="Arial" w:hAnsi="Arial" w:cs="Arial"/>
          <w:sz w:val="24"/>
          <w:szCs w:val="24"/>
        </w:rPr>
      </w:pPr>
      <w:r w:rsidRPr="00275013">
        <w:rPr>
          <w:rFonts w:ascii="Arial" w:hAnsi="Arial" w:cs="Arial"/>
          <w:sz w:val="24"/>
          <w:szCs w:val="24"/>
        </w:rPr>
        <w:t xml:space="preserve">The Co-operative Childcare Newcastle </w:t>
      </w:r>
    </w:p>
    <w:p w14:paraId="7D18B5D7" w14:textId="77777777" w:rsidR="00384026" w:rsidRPr="00275013" w:rsidRDefault="00384026" w:rsidP="00275013">
      <w:pPr>
        <w:numPr>
          <w:ilvl w:val="0"/>
          <w:numId w:val="4"/>
        </w:numPr>
        <w:spacing w:after="0" w:line="240" w:lineRule="auto"/>
        <w:jc w:val="both"/>
        <w:rPr>
          <w:rFonts w:ascii="Arial" w:hAnsi="Arial" w:cs="Arial"/>
          <w:sz w:val="24"/>
          <w:szCs w:val="24"/>
        </w:rPr>
      </w:pPr>
      <w:r w:rsidRPr="00275013">
        <w:rPr>
          <w:rFonts w:ascii="Arial" w:hAnsi="Arial" w:cs="Arial"/>
          <w:sz w:val="24"/>
          <w:szCs w:val="24"/>
        </w:rPr>
        <w:t>The Little Lotus Nursery</w:t>
      </w:r>
    </w:p>
    <w:p w14:paraId="3804E7A0" w14:textId="77777777" w:rsidR="00384026" w:rsidRPr="00275013" w:rsidRDefault="00384026" w:rsidP="00275013">
      <w:pPr>
        <w:numPr>
          <w:ilvl w:val="0"/>
          <w:numId w:val="4"/>
        </w:numPr>
        <w:spacing w:after="0" w:line="240" w:lineRule="auto"/>
        <w:jc w:val="both"/>
        <w:rPr>
          <w:rFonts w:ascii="Arial" w:hAnsi="Arial" w:cs="Arial"/>
          <w:sz w:val="24"/>
          <w:szCs w:val="24"/>
        </w:rPr>
      </w:pPr>
      <w:r w:rsidRPr="00275013">
        <w:rPr>
          <w:rFonts w:ascii="Arial" w:hAnsi="Arial" w:cs="Arial"/>
          <w:sz w:val="24"/>
          <w:szCs w:val="24"/>
        </w:rPr>
        <w:t xml:space="preserve">Westgate Hill Primary School </w:t>
      </w:r>
    </w:p>
    <w:p w14:paraId="2F36BBF8" w14:textId="77777777" w:rsidR="00384026" w:rsidRPr="00275013" w:rsidRDefault="00384026" w:rsidP="00384026">
      <w:pPr>
        <w:spacing w:after="120" w:line="240" w:lineRule="atLeast"/>
        <w:ind w:right="150"/>
        <w:rPr>
          <w:rFonts w:ascii="Arial" w:hAnsi="Arial" w:cs="Arial"/>
          <w:sz w:val="24"/>
          <w:szCs w:val="24"/>
        </w:rPr>
      </w:pPr>
    </w:p>
    <w:p w14:paraId="5D8F8D2D" w14:textId="63F0456F" w:rsidR="00CD4659" w:rsidRPr="00275013" w:rsidRDefault="00CD4659" w:rsidP="004A5FCD">
      <w:pPr>
        <w:autoSpaceDE w:val="0"/>
        <w:autoSpaceDN w:val="0"/>
        <w:adjustRightInd w:val="0"/>
        <w:spacing w:after="0" w:line="240" w:lineRule="auto"/>
        <w:rPr>
          <w:rFonts w:ascii="Arial" w:hAnsi="Arial" w:cs="Arial"/>
          <w:b/>
          <w:bCs/>
          <w:sz w:val="24"/>
          <w:szCs w:val="24"/>
        </w:rPr>
      </w:pPr>
      <w:r w:rsidRPr="00275013">
        <w:rPr>
          <w:rFonts w:ascii="Arial" w:hAnsi="Arial" w:cs="Arial"/>
          <w:b/>
          <w:bCs/>
          <w:sz w:val="24"/>
          <w:szCs w:val="24"/>
        </w:rPr>
        <w:t>Impact on the community</w:t>
      </w:r>
    </w:p>
    <w:p w14:paraId="0131C7A1" w14:textId="77777777" w:rsidR="00CD4659" w:rsidRPr="00275013" w:rsidRDefault="00CD4659" w:rsidP="00CD4659">
      <w:pPr>
        <w:autoSpaceDE w:val="0"/>
        <w:autoSpaceDN w:val="0"/>
        <w:adjustRightInd w:val="0"/>
        <w:spacing w:after="0" w:line="240" w:lineRule="auto"/>
        <w:rPr>
          <w:rFonts w:ascii="Arial" w:eastAsia="Times New Roman" w:hAnsi="Arial" w:cs="Arial"/>
          <w:sz w:val="24"/>
          <w:szCs w:val="24"/>
        </w:rPr>
      </w:pPr>
    </w:p>
    <w:p w14:paraId="0D7301F2" w14:textId="3427BF86" w:rsidR="00CD4659" w:rsidRPr="00275013" w:rsidRDefault="00CD4659" w:rsidP="00CD4659">
      <w:pPr>
        <w:autoSpaceDE w:val="0"/>
        <w:autoSpaceDN w:val="0"/>
        <w:adjustRightInd w:val="0"/>
        <w:spacing w:after="0" w:line="240" w:lineRule="auto"/>
        <w:rPr>
          <w:rFonts w:ascii="Arial" w:eastAsia="Times New Roman" w:hAnsi="Arial" w:cs="Arial"/>
          <w:sz w:val="24"/>
          <w:szCs w:val="24"/>
        </w:rPr>
      </w:pPr>
      <w:r w:rsidRPr="4D25A7D7">
        <w:rPr>
          <w:rFonts w:ascii="Arial" w:eastAsia="Times New Roman" w:hAnsi="Arial" w:cs="Arial"/>
          <w:sz w:val="24"/>
          <w:szCs w:val="24"/>
        </w:rPr>
        <w:t xml:space="preserve">The closure of the Nursery would result in the removal of a Good nursery provision from the local area. However, it is noted that there </w:t>
      </w:r>
      <w:r w:rsidR="4C97FDAE" w:rsidRPr="4D25A7D7">
        <w:rPr>
          <w:rFonts w:ascii="Arial" w:eastAsia="Times New Roman" w:hAnsi="Arial" w:cs="Arial"/>
          <w:sz w:val="24"/>
          <w:szCs w:val="24"/>
        </w:rPr>
        <w:t xml:space="preserve">are </w:t>
      </w:r>
      <w:r w:rsidRPr="4D25A7D7">
        <w:rPr>
          <w:rFonts w:ascii="Arial" w:eastAsia="Times New Roman" w:hAnsi="Arial" w:cs="Arial"/>
          <w:sz w:val="24"/>
          <w:szCs w:val="24"/>
        </w:rPr>
        <w:t>sufficient alternative local nursery places at good schools with nursery provisions or maintained</w:t>
      </w:r>
      <w:r w:rsidR="00307FA6" w:rsidRPr="4D25A7D7">
        <w:rPr>
          <w:rFonts w:ascii="Arial" w:eastAsia="Times New Roman" w:hAnsi="Arial" w:cs="Arial"/>
          <w:sz w:val="24"/>
          <w:szCs w:val="24"/>
        </w:rPr>
        <w:t xml:space="preserve"> </w:t>
      </w:r>
      <w:r w:rsidRPr="4D25A7D7">
        <w:rPr>
          <w:rFonts w:ascii="Arial" w:eastAsia="Times New Roman" w:hAnsi="Arial" w:cs="Arial"/>
          <w:sz w:val="24"/>
          <w:szCs w:val="24"/>
        </w:rPr>
        <w:t xml:space="preserve">nursery settings, as well as an Outstanding nursery provision within two miles of </w:t>
      </w:r>
      <w:r w:rsidR="00307FA6" w:rsidRPr="4D25A7D7">
        <w:rPr>
          <w:rFonts w:ascii="Arial" w:eastAsia="Times New Roman" w:hAnsi="Arial" w:cs="Arial"/>
          <w:sz w:val="24"/>
          <w:szCs w:val="24"/>
        </w:rPr>
        <w:t>Cruddas Park Early Years Centre</w:t>
      </w:r>
      <w:r w:rsidRPr="4D25A7D7">
        <w:rPr>
          <w:rFonts w:ascii="Arial" w:eastAsia="Times New Roman" w:hAnsi="Arial" w:cs="Arial"/>
          <w:sz w:val="24"/>
          <w:szCs w:val="24"/>
        </w:rPr>
        <w:t>, to enable residents from within the community to access suitable alternative early years</w:t>
      </w:r>
      <w:r w:rsidR="00307FA6" w:rsidRPr="4D25A7D7">
        <w:rPr>
          <w:rFonts w:ascii="Arial" w:eastAsia="Times New Roman" w:hAnsi="Arial" w:cs="Arial"/>
          <w:sz w:val="24"/>
          <w:szCs w:val="24"/>
        </w:rPr>
        <w:t xml:space="preserve"> </w:t>
      </w:r>
      <w:r w:rsidRPr="4D25A7D7">
        <w:rPr>
          <w:rFonts w:ascii="Arial" w:eastAsia="Times New Roman" w:hAnsi="Arial" w:cs="Arial"/>
          <w:sz w:val="24"/>
          <w:szCs w:val="24"/>
        </w:rPr>
        <w:t>provision.</w:t>
      </w:r>
    </w:p>
    <w:p w14:paraId="4081542B" w14:textId="77777777" w:rsidR="00307FA6" w:rsidRPr="00275013" w:rsidRDefault="00307FA6" w:rsidP="00CD4659">
      <w:pPr>
        <w:autoSpaceDE w:val="0"/>
        <w:autoSpaceDN w:val="0"/>
        <w:adjustRightInd w:val="0"/>
        <w:spacing w:after="0" w:line="240" w:lineRule="auto"/>
        <w:rPr>
          <w:rFonts w:ascii="Arial" w:eastAsia="Times New Roman" w:hAnsi="Arial" w:cs="Arial"/>
          <w:sz w:val="24"/>
          <w:szCs w:val="24"/>
        </w:rPr>
      </w:pPr>
    </w:p>
    <w:p w14:paraId="06E39E40" w14:textId="35FAF7F3" w:rsidR="00307FA6" w:rsidRPr="00275013" w:rsidRDefault="00CD4659" w:rsidP="00307FA6">
      <w:pPr>
        <w:rPr>
          <w:rFonts w:ascii="Arial" w:hAnsi="Arial" w:cs="Arial"/>
          <w:sz w:val="24"/>
          <w:szCs w:val="24"/>
        </w:rPr>
      </w:pPr>
      <w:r w:rsidRPr="4D25A7D7">
        <w:rPr>
          <w:rFonts w:ascii="Arial" w:eastAsia="Times New Roman" w:hAnsi="Arial" w:cs="Arial"/>
          <w:sz w:val="24"/>
          <w:szCs w:val="24"/>
        </w:rPr>
        <w:t xml:space="preserve">The </w:t>
      </w:r>
      <w:r w:rsidR="00307FA6" w:rsidRPr="4D25A7D7">
        <w:rPr>
          <w:rFonts w:ascii="Arial" w:eastAsia="Times New Roman" w:hAnsi="Arial" w:cs="Arial"/>
          <w:sz w:val="24"/>
          <w:szCs w:val="24"/>
        </w:rPr>
        <w:t>Early Years Centre</w:t>
      </w:r>
      <w:r w:rsidRPr="4D25A7D7">
        <w:rPr>
          <w:rFonts w:ascii="Arial" w:eastAsia="Times New Roman" w:hAnsi="Arial" w:cs="Arial"/>
          <w:sz w:val="24"/>
          <w:szCs w:val="24"/>
        </w:rPr>
        <w:t xml:space="preserve"> is in the ownership of </w:t>
      </w:r>
      <w:r w:rsidR="00307FA6" w:rsidRPr="4D25A7D7">
        <w:rPr>
          <w:rFonts w:ascii="Arial" w:eastAsia="Times New Roman" w:hAnsi="Arial" w:cs="Arial"/>
          <w:sz w:val="24"/>
          <w:szCs w:val="24"/>
        </w:rPr>
        <w:t>Newcastle City</w:t>
      </w:r>
      <w:r w:rsidRPr="4D25A7D7">
        <w:rPr>
          <w:rFonts w:ascii="Arial" w:eastAsia="Times New Roman" w:hAnsi="Arial" w:cs="Arial"/>
          <w:sz w:val="24"/>
          <w:szCs w:val="24"/>
        </w:rPr>
        <w:t xml:space="preserve"> Council. </w:t>
      </w:r>
      <w:r w:rsidR="00307FA6" w:rsidRPr="4D25A7D7">
        <w:rPr>
          <w:rFonts w:ascii="Arial" w:hAnsi="Arial" w:cs="Arial"/>
          <w:sz w:val="24"/>
          <w:szCs w:val="24"/>
        </w:rPr>
        <w:t xml:space="preserve">We propose that Cruddas Park Early Years Centre would become an Early Years Special Educational Needs and Disabilities (SEND) Hub. It would provide flexible shared spaces with access to </w:t>
      </w:r>
      <w:r w:rsidR="04D64C7C" w:rsidRPr="4D25A7D7">
        <w:rPr>
          <w:rFonts w:ascii="Arial" w:hAnsi="Arial" w:cs="Arial"/>
          <w:sz w:val="24"/>
          <w:szCs w:val="24"/>
        </w:rPr>
        <w:t>support</w:t>
      </w:r>
      <w:r w:rsidR="00307FA6" w:rsidRPr="4D25A7D7">
        <w:rPr>
          <w:rFonts w:ascii="Arial" w:hAnsi="Arial" w:cs="Arial"/>
          <w:sz w:val="24"/>
          <w:szCs w:val="24"/>
        </w:rPr>
        <w:t xml:space="preserve"> and health services for families of children with special educational needs or disabilities across the city all in one place. This would build on existing good practice and provide a strategic collaborative approach</w:t>
      </w:r>
      <w:r w:rsidR="59AC27D5" w:rsidRPr="4D25A7D7">
        <w:rPr>
          <w:rFonts w:ascii="Arial" w:hAnsi="Arial" w:cs="Arial"/>
          <w:sz w:val="24"/>
          <w:szCs w:val="24"/>
        </w:rPr>
        <w:t xml:space="preserve"> to the support of children and their families from across the city.</w:t>
      </w:r>
    </w:p>
    <w:p w14:paraId="653AAAF4" w14:textId="0A2D0936" w:rsidR="00307FA6" w:rsidRPr="00275013" w:rsidRDefault="00307FA6" w:rsidP="00307FA6">
      <w:pPr>
        <w:rPr>
          <w:rFonts w:ascii="Arial" w:hAnsi="Arial" w:cs="Arial"/>
          <w:sz w:val="24"/>
          <w:szCs w:val="24"/>
        </w:rPr>
      </w:pPr>
      <w:r w:rsidRPr="00275013">
        <w:rPr>
          <w:rFonts w:ascii="Arial" w:hAnsi="Arial" w:cs="Arial"/>
          <w:sz w:val="24"/>
          <w:szCs w:val="24"/>
        </w:rPr>
        <w:t xml:space="preserve">Newcastle City Council will work closely with Newcastle upon Tyne Hospital Trust (NUTH) to deliver services from the hub including: multi-disciplinary early intervention groups, assessment clinics in a child and family friendly environment, parent/carer drop-ins, SEND toy library sessions, training for parents/carers and the Early Years workforce across the city. </w:t>
      </w:r>
    </w:p>
    <w:p w14:paraId="69C6306A" w14:textId="77777777" w:rsidR="004E7C63" w:rsidRPr="00275013" w:rsidRDefault="004E7C63" w:rsidP="004B4AC7">
      <w:pPr>
        <w:autoSpaceDE w:val="0"/>
        <w:autoSpaceDN w:val="0"/>
        <w:adjustRightInd w:val="0"/>
        <w:spacing w:after="0" w:line="240" w:lineRule="auto"/>
        <w:rPr>
          <w:rFonts w:ascii="Arial" w:hAnsi="Arial" w:cs="Arial"/>
          <w:b/>
          <w:bCs/>
          <w:sz w:val="24"/>
          <w:szCs w:val="24"/>
        </w:rPr>
      </w:pPr>
    </w:p>
    <w:p w14:paraId="23FA0E0E" w14:textId="08A980FD" w:rsidR="004B4AC7" w:rsidRPr="00275013" w:rsidRDefault="004B4AC7" w:rsidP="004B4AC7">
      <w:pPr>
        <w:autoSpaceDE w:val="0"/>
        <w:autoSpaceDN w:val="0"/>
        <w:adjustRightInd w:val="0"/>
        <w:spacing w:after="0" w:line="240" w:lineRule="auto"/>
        <w:rPr>
          <w:rFonts w:ascii="Arial" w:hAnsi="Arial" w:cs="Arial"/>
          <w:b/>
          <w:bCs/>
          <w:sz w:val="24"/>
          <w:szCs w:val="24"/>
        </w:rPr>
      </w:pPr>
      <w:r w:rsidRPr="00275013">
        <w:rPr>
          <w:rFonts w:ascii="Arial" w:hAnsi="Arial" w:cs="Arial"/>
          <w:b/>
          <w:bCs/>
          <w:sz w:val="24"/>
          <w:szCs w:val="24"/>
        </w:rPr>
        <w:t>Rural Primary Schools</w:t>
      </w:r>
    </w:p>
    <w:p w14:paraId="5F5F57DA" w14:textId="77777777" w:rsidR="00275013" w:rsidRDefault="00275013" w:rsidP="004E7C63">
      <w:pPr>
        <w:autoSpaceDE w:val="0"/>
        <w:autoSpaceDN w:val="0"/>
        <w:adjustRightInd w:val="0"/>
        <w:spacing w:after="0" w:line="240" w:lineRule="auto"/>
        <w:rPr>
          <w:rFonts w:ascii="Arial" w:hAnsi="Arial" w:cs="Arial"/>
          <w:sz w:val="24"/>
          <w:szCs w:val="24"/>
        </w:rPr>
      </w:pPr>
    </w:p>
    <w:p w14:paraId="6A17C15F" w14:textId="0444D300" w:rsidR="004B4AC7" w:rsidRPr="00275013" w:rsidRDefault="004B4AC7" w:rsidP="004E7C63">
      <w:pPr>
        <w:autoSpaceDE w:val="0"/>
        <w:autoSpaceDN w:val="0"/>
        <w:adjustRightInd w:val="0"/>
        <w:spacing w:after="0" w:line="240" w:lineRule="auto"/>
        <w:rPr>
          <w:rFonts w:ascii="Arial" w:hAnsi="Arial" w:cs="Arial"/>
          <w:sz w:val="24"/>
          <w:szCs w:val="24"/>
        </w:rPr>
      </w:pPr>
      <w:r w:rsidRPr="00275013">
        <w:rPr>
          <w:rFonts w:ascii="Arial" w:hAnsi="Arial" w:cs="Arial"/>
          <w:sz w:val="24"/>
          <w:szCs w:val="24"/>
        </w:rPr>
        <w:t>Cruddas Park Early Years Centre does not fall within the categorisation of a rural primary as set out</w:t>
      </w:r>
      <w:r w:rsidR="004E7C63" w:rsidRPr="00275013">
        <w:rPr>
          <w:rFonts w:ascii="Arial" w:hAnsi="Arial" w:cs="Arial"/>
          <w:sz w:val="24"/>
          <w:szCs w:val="24"/>
        </w:rPr>
        <w:t xml:space="preserve"> </w:t>
      </w:r>
      <w:r w:rsidRPr="00275013">
        <w:rPr>
          <w:rFonts w:ascii="Arial" w:hAnsi="Arial" w:cs="Arial"/>
          <w:sz w:val="24"/>
          <w:szCs w:val="24"/>
        </w:rPr>
        <w:t>in Section 15 of the Education and Inspections Act 2006. Furthermore, the school is not listed on</w:t>
      </w:r>
      <w:r w:rsidR="004E7C63" w:rsidRPr="00275013">
        <w:rPr>
          <w:rFonts w:ascii="Arial" w:hAnsi="Arial" w:cs="Arial"/>
          <w:sz w:val="24"/>
          <w:szCs w:val="24"/>
        </w:rPr>
        <w:t xml:space="preserve"> </w:t>
      </w:r>
      <w:r w:rsidRPr="00275013">
        <w:rPr>
          <w:rFonts w:ascii="Arial" w:hAnsi="Arial" w:cs="Arial"/>
          <w:sz w:val="24"/>
          <w:szCs w:val="24"/>
        </w:rPr>
        <w:t>the DfE’s List of Designated Rural Primary Schools 2018.</w:t>
      </w:r>
    </w:p>
    <w:p w14:paraId="61728E43" w14:textId="02C87BD5" w:rsidR="004B4AC7" w:rsidRPr="00275013" w:rsidRDefault="004B4AC7" w:rsidP="004B4AC7">
      <w:pPr>
        <w:rPr>
          <w:rFonts w:ascii="Arial" w:hAnsi="Arial" w:cs="Arial"/>
          <w:sz w:val="24"/>
          <w:szCs w:val="24"/>
        </w:rPr>
      </w:pPr>
    </w:p>
    <w:p w14:paraId="5B2D95F7" w14:textId="77777777" w:rsidR="004B4AC7" w:rsidRPr="00275013" w:rsidRDefault="004B4AC7" w:rsidP="004B4AC7">
      <w:pPr>
        <w:autoSpaceDE w:val="0"/>
        <w:autoSpaceDN w:val="0"/>
        <w:adjustRightInd w:val="0"/>
        <w:spacing w:after="0" w:line="240" w:lineRule="auto"/>
        <w:rPr>
          <w:rFonts w:ascii="Arial" w:hAnsi="Arial" w:cs="Arial"/>
          <w:b/>
          <w:bCs/>
          <w:sz w:val="24"/>
          <w:szCs w:val="24"/>
        </w:rPr>
      </w:pPr>
      <w:r w:rsidRPr="00275013">
        <w:rPr>
          <w:rFonts w:ascii="Arial" w:hAnsi="Arial" w:cs="Arial"/>
          <w:b/>
          <w:bCs/>
          <w:sz w:val="24"/>
          <w:szCs w:val="24"/>
        </w:rPr>
        <w:t>Balance of Denominational Provision</w:t>
      </w:r>
    </w:p>
    <w:p w14:paraId="6CE42E7D" w14:textId="77777777" w:rsidR="00275013" w:rsidRDefault="00275013" w:rsidP="004B4AC7">
      <w:pPr>
        <w:autoSpaceDE w:val="0"/>
        <w:autoSpaceDN w:val="0"/>
        <w:adjustRightInd w:val="0"/>
        <w:spacing w:after="0" w:line="240" w:lineRule="auto"/>
        <w:rPr>
          <w:rFonts w:ascii="Arial" w:hAnsi="Arial" w:cs="Arial"/>
          <w:sz w:val="24"/>
          <w:szCs w:val="24"/>
        </w:rPr>
      </w:pPr>
    </w:p>
    <w:p w14:paraId="60434589" w14:textId="67BA3084" w:rsidR="004B4AC7" w:rsidRPr="00275013" w:rsidRDefault="004B4AC7" w:rsidP="004B4AC7">
      <w:pPr>
        <w:autoSpaceDE w:val="0"/>
        <w:autoSpaceDN w:val="0"/>
        <w:adjustRightInd w:val="0"/>
        <w:spacing w:after="0" w:line="240" w:lineRule="auto"/>
        <w:rPr>
          <w:rFonts w:ascii="Arial" w:hAnsi="Arial" w:cs="Arial"/>
          <w:sz w:val="24"/>
          <w:szCs w:val="24"/>
        </w:rPr>
      </w:pPr>
      <w:r w:rsidRPr="00275013">
        <w:rPr>
          <w:rFonts w:ascii="Arial" w:hAnsi="Arial" w:cs="Arial"/>
          <w:sz w:val="24"/>
          <w:szCs w:val="24"/>
        </w:rPr>
        <w:t>There would be no impact on the balance of denominational provision as the Early Years Centre does not have a religious character.</w:t>
      </w:r>
    </w:p>
    <w:p w14:paraId="169B7F14" w14:textId="6666E6F9" w:rsidR="004B4AC7" w:rsidRPr="00275013" w:rsidRDefault="004B4AC7" w:rsidP="004B4AC7">
      <w:pPr>
        <w:autoSpaceDE w:val="0"/>
        <w:autoSpaceDN w:val="0"/>
        <w:adjustRightInd w:val="0"/>
        <w:spacing w:after="0" w:line="240" w:lineRule="auto"/>
        <w:rPr>
          <w:rFonts w:ascii="Arial" w:hAnsi="Arial" w:cs="Arial"/>
          <w:sz w:val="24"/>
          <w:szCs w:val="24"/>
        </w:rPr>
      </w:pPr>
    </w:p>
    <w:p w14:paraId="41E2EB53" w14:textId="77777777" w:rsidR="004B4AC7" w:rsidRPr="00275013" w:rsidRDefault="004B4AC7" w:rsidP="004B4AC7">
      <w:pPr>
        <w:autoSpaceDE w:val="0"/>
        <w:autoSpaceDN w:val="0"/>
        <w:adjustRightInd w:val="0"/>
        <w:spacing w:after="0" w:line="240" w:lineRule="auto"/>
        <w:rPr>
          <w:rFonts w:ascii="Arial" w:hAnsi="Arial" w:cs="Arial"/>
          <w:b/>
          <w:bCs/>
          <w:sz w:val="24"/>
          <w:szCs w:val="24"/>
        </w:rPr>
      </w:pPr>
      <w:r w:rsidRPr="00275013">
        <w:rPr>
          <w:rFonts w:ascii="Arial" w:hAnsi="Arial" w:cs="Arial"/>
          <w:b/>
          <w:bCs/>
          <w:sz w:val="24"/>
          <w:szCs w:val="24"/>
        </w:rPr>
        <w:t>Special Educational Needs Provision (SEND)</w:t>
      </w:r>
    </w:p>
    <w:p w14:paraId="6ED6D075" w14:textId="77777777" w:rsidR="00275013" w:rsidRDefault="00275013" w:rsidP="004B4AC7">
      <w:pPr>
        <w:autoSpaceDE w:val="0"/>
        <w:autoSpaceDN w:val="0"/>
        <w:adjustRightInd w:val="0"/>
        <w:spacing w:after="0" w:line="240" w:lineRule="auto"/>
        <w:rPr>
          <w:rFonts w:ascii="Arial" w:hAnsi="Arial" w:cs="Arial"/>
          <w:sz w:val="24"/>
          <w:szCs w:val="24"/>
        </w:rPr>
      </w:pPr>
    </w:p>
    <w:p w14:paraId="14B7CDF4" w14:textId="08D858E4" w:rsidR="004B4AC7" w:rsidRPr="00275013" w:rsidRDefault="004B4AC7" w:rsidP="004B4AC7">
      <w:pPr>
        <w:autoSpaceDE w:val="0"/>
        <w:autoSpaceDN w:val="0"/>
        <w:adjustRightInd w:val="0"/>
        <w:spacing w:after="0" w:line="240" w:lineRule="auto"/>
        <w:rPr>
          <w:rFonts w:ascii="Arial" w:hAnsi="Arial" w:cs="Arial"/>
          <w:sz w:val="24"/>
          <w:szCs w:val="24"/>
        </w:rPr>
      </w:pPr>
      <w:r w:rsidRPr="00275013">
        <w:rPr>
          <w:rFonts w:ascii="Arial" w:hAnsi="Arial" w:cs="Arial"/>
          <w:sz w:val="24"/>
          <w:szCs w:val="24"/>
        </w:rPr>
        <w:t>Cruddas Park Early Years Centre is not designated as a specific provider of Special Educational</w:t>
      </w:r>
      <w:r w:rsidR="004E7C63" w:rsidRPr="00275013">
        <w:rPr>
          <w:rFonts w:ascii="Arial" w:hAnsi="Arial" w:cs="Arial"/>
          <w:sz w:val="24"/>
          <w:szCs w:val="24"/>
        </w:rPr>
        <w:t xml:space="preserve"> </w:t>
      </w:r>
      <w:r w:rsidRPr="00275013">
        <w:rPr>
          <w:rFonts w:ascii="Arial" w:hAnsi="Arial" w:cs="Arial"/>
          <w:sz w:val="24"/>
          <w:szCs w:val="24"/>
        </w:rPr>
        <w:t>Needs Provision. This proposal will not result in the discontinuation of a SEND specific provision</w:t>
      </w:r>
      <w:r w:rsidR="004E7C63" w:rsidRPr="00275013">
        <w:rPr>
          <w:rFonts w:ascii="Arial" w:hAnsi="Arial" w:cs="Arial"/>
          <w:sz w:val="24"/>
          <w:szCs w:val="24"/>
        </w:rPr>
        <w:t xml:space="preserve"> </w:t>
      </w:r>
      <w:r w:rsidRPr="00275013">
        <w:rPr>
          <w:rFonts w:ascii="Arial" w:hAnsi="Arial" w:cs="Arial"/>
          <w:sz w:val="24"/>
          <w:szCs w:val="24"/>
        </w:rPr>
        <w:t>in Newcastle.</w:t>
      </w:r>
    </w:p>
    <w:p w14:paraId="620FD639" w14:textId="149A3F2C" w:rsidR="004B4AC7" w:rsidRPr="00275013" w:rsidRDefault="004B4AC7" w:rsidP="004B4AC7">
      <w:pPr>
        <w:autoSpaceDE w:val="0"/>
        <w:autoSpaceDN w:val="0"/>
        <w:adjustRightInd w:val="0"/>
        <w:spacing w:after="0" w:line="240" w:lineRule="auto"/>
        <w:rPr>
          <w:rFonts w:ascii="Arial" w:hAnsi="Arial" w:cs="Arial"/>
          <w:sz w:val="24"/>
          <w:szCs w:val="24"/>
        </w:rPr>
      </w:pPr>
    </w:p>
    <w:p w14:paraId="407D3294" w14:textId="58DE8F33" w:rsidR="004B4AC7" w:rsidRPr="00275013" w:rsidRDefault="004B4AC7" w:rsidP="004B4AC7">
      <w:pPr>
        <w:autoSpaceDE w:val="0"/>
        <w:autoSpaceDN w:val="0"/>
        <w:adjustRightInd w:val="0"/>
        <w:spacing w:after="0" w:line="240" w:lineRule="auto"/>
        <w:rPr>
          <w:rFonts w:ascii="Arial" w:hAnsi="Arial" w:cs="Arial"/>
          <w:b/>
          <w:bCs/>
          <w:sz w:val="24"/>
          <w:szCs w:val="24"/>
        </w:rPr>
      </w:pPr>
      <w:r w:rsidRPr="00275013">
        <w:rPr>
          <w:rFonts w:ascii="Arial" w:hAnsi="Arial" w:cs="Arial"/>
          <w:b/>
          <w:bCs/>
          <w:sz w:val="24"/>
          <w:szCs w:val="24"/>
        </w:rPr>
        <w:t>Travel</w:t>
      </w:r>
    </w:p>
    <w:p w14:paraId="497822A5" w14:textId="77777777" w:rsidR="00275013" w:rsidRDefault="00275013" w:rsidP="004B4AC7">
      <w:pPr>
        <w:autoSpaceDE w:val="0"/>
        <w:autoSpaceDN w:val="0"/>
        <w:adjustRightInd w:val="0"/>
        <w:spacing w:after="0" w:line="240" w:lineRule="auto"/>
        <w:rPr>
          <w:rFonts w:ascii="Arial" w:hAnsi="Arial" w:cs="Arial"/>
          <w:sz w:val="24"/>
          <w:szCs w:val="24"/>
        </w:rPr>
      </w:pPr>
    </w:p>
    <w:p w14:paraId="7C763520" w14:textId="42080A18" w:rsidR="004B4AC7" w:rsidRPr="00275013" w:rsidRDefault="004B4AC7" w:rsidP="004B4AC7">
      <w:pPr>
        <w:autoSpaceDE w:val="0"/>
        <w:autoSpaceDN w:val="0"/>
        <w:adjustRightInd w:val="0"/>
        <w:spacing w:after="0" w:line="240" w:lineRule="auto"/>
        <w:rPr>
          <w:rFonts w:ascii="Arial" w:hAnsi="Arial" w:cs="Arial"/>
          <w:sz w:val="24"/>
          <w:szCs w:val="24"/>
        </w:rPr>
      </w:pPr>
      <w:r w:rsidRPr="00275013">
        <w:rPr>
          <w:rFonts w:ascii="Arial" w:hAnsi="Arial" w:cs="Arial"/>
          <w:sz w:val="24"/>
          <w:szCs w:val="24"/>
        </w:rPr>
        <w:t>The Council has considered the impact of travel within this proposal. It is considered that there is</w:t>
      </w:r>
      <w:r w:rsidR="004E7C63" w:rsidRPr="00275013">
        <w:rPr>
          <w:rFonts w:ascii="Arial" w:hAnsi="Arial" w:cs="Arial"/>
          <w:sz w:val="24"/>
          <w:szCs w:val="24"/>
        </w:rPr>
        <w:t xml:space="preserve"> </w:t>
      </w:r>
      <w:r w:rsidRPr="00275013">
        <w:rPr>
          <w:rFonts w:ascii="Arial" w:hAnsi="Arial" w:cs="Arial"/>
          <w:sz w:val="24"/>
          <w:szCs w:val="24"/>
        </w:rPr>
        <w:t xml:space="preserve">suitable alternative provision to that currently offered at Cruddas Park Early Years Centre for those parents currently on roll. </w:t>
      </w:r>
    </w:p>
    <w:p w14:paraId="6BCDC6D5" w14:textId="5051BA1C" w:rsidR="004E7C63" w:rsidRPr="00275013" w:rsidRDefault="004E7C63" w:rsidP="004B4AC7">
      <w:pPr>
        <w:autoSpaceDE w:val="0"/>
        <w:autoSpaceDN w:val="0"/>
        <w:adjustRightInd w:val="0"/>
        <w:spacing w:after="0" w:line="240" w:lineRule="auto"/>
        <w:rPr>
          <w:rFonts w:ascii="Arial" w:hAnsi="Arial" w:cs="Arial"/>
          <w:sz w:val="24"/>
          <w:szCs w:val="24"/>
        </w:rPr>
      </w:pPr>
    </w:p>
    <w:p w14:paraId="6A5DB131" w14:textId="1D73C523" w:rsidR="004E7C63" w:rsidRPr="00275013" w:rsidRDefault="004E7C63" w:rsidP="004B4AC7">
      <w:pPr>
        <w:autoSpaceDE w:val="0"/>
        <w:autoSpaceDN w:val="0"/>
        <w:adjustRightInd w:val="0"/>
        <w:spacing w:after="0" w:line="240" w:lineRule="auto"/>
        <w:rPr>
          <w:rFonts w:ascii="Arial" w:hAnsi="Arial" w:cs="Arial"/>
          <w:b/>
          <w:bCs/>
          <w:sz w:val="24"/>
          <w:szCs w:val="24"/>
        </w:rPr>
      </w:pPr>
      <w:r w:rsidRPr="00275013">
        <w:rPr>
          <w:rFonts w:ascii="Arial" w:hAnsi="Arial" w:cs="Arial"/>
          <w:b/>
          <w:bCs/>
          <w:sz w:val="24"/>
          <w:szCs w:val="24"/>
        </w:rPr>
        <w:t xml:space="preserve">Consultation </w:t>
      </w:r>
    </w:p>
    <w:p w14:paraId="7D5E82D0" w14:textId="77777777" w:rsidR="004E7C63" w:rsidRPr="00275013" w:rsidRDefault="004E7C63" w:rsidP="004B4AC7">
      <w:pPr>
        <w:autoSpaceDE w:val="0"/>
        <w:autoSpaceDN w:val="0"/>
        <w:adjustRightInd w:val="0"/>
        <w:spacing w:after="0" w:line="240" w:lineRule="auto"/>
        <w:rPr>
          <w:rFonts w:ascii="Arial" w:hAnsi="Arial" w:cs="Arial"/>
          <w:b/>
          <w:bCs/>
          <w:sz w:val="24"/>
          <w:szCs w:val="24"/>
        </w:rPr>
      </w:pPr>
    </w:p>
    <w:p w14:paraId="07C9089D" w14:textId="6BF4C8F1" w:rsidR="004E7C63" w:rsidRPr="00275013" w:rsidRDefault="004E7C63" w:rsidP="004E7C63">
      <w:pPr>
        <w:autoSpaceDE w:val="0"/>
        <w:autoSpaceDN w:val="0"/>
        <w:adjustRightInd w:val="0"/>
        <w:spacing w:after="0" w:line="240" w:lineRule="auto"/>
        <w:rPr>
          <w:rFonts w:ascii="Arial" w:hAnsi="Arial" w:cs="Arial"/>
          <w:sz w:val="24"/>
          <w:szCs w:val="24"/>
        </w:rPr>
      </w:pPr>
      <w:r w:rsidRPr="4D25A7D7">
        <w:rPr>
          <w:rFonts w:ascii="Arial" w:hAnsi="Arial" w:cs="Arial"/>
          <w:sz w:val="24"/>
          <w:szCs w:val="24"/>
        </w:rPr>
        <w:t>An informal (pre-publication) consultation upon the proposals took place during the following dates:</w:t>
      </w:r>
      <w:r w:rsidR="167D232B" w:rsidRPr="4D25A7D7">
        <w:rPr>
          <w:rFonts w:ascii="Arial" w:hAnsi="Arial" w:cs="Arial"/>
          <w:sz w:val="24"/>
          <w:szCs w:val="24"/>
        </w:rPr>
        <w:t xml:space="preserve"> </w:t>
      </w:r>
      <w:r w:rsidRPr="4D25A7D7">
        <w:rPr>
          <w:rFonts w:ascii="Arial" w:hAnsi="Arial" w:cs="Arial"/>
          <w:sz w:val="24"/>
          <w:szCs w:val="24"/>
        </w:rPr>
        <w:t>06 September to 22 September 2021</w:t>
      </w:r>
      <w:r w:rsidR="1E3FF6B9" w:rsidRPr="4D25A7D7">
        <w:rPr>
          <w:rFonts w:ascii="Arial" w:hAnsi="Arial" w:cs="Arial"/>
          <w:sz w:val="24"/>
          <w:szCs w:val="24"/>
        </w:rPr>
        <w:t>.</w:t>
      </w:r>
    </w:p>
    <w:p w14:paraId="087628C1" w14:textId="77777777" w:rsidR="004E7C63" w:rsidRPr="00275013" w:rsidRDefault="004E7C63" w:rsidP="004E7C63">
      <w:pPr>
        <w:autoSpaceDE w:val="0"/>
        <w:autoSpaceDN w:val="0"/>
        <w:adjustRightInd w:val="0"/>
        <w:spacing w:after="0" w:line="240" w:lineRule="auto"/>
        <w:rPr>
          <w:rFonts w:ascii="Arial" w:hAnsi="Arial" w:cs="Arial"/>
          <w:sz w:val="24"/>
          <w:szCs w:val="24"/>
        </w:rPr>
      </w:pPr>
    </w:p>
    <w:p w14:paraId="14852194" w14:textId="37CE8492" w:rsidR="004B4AC7" w:rsidRPr="00275013" w:rsidRDefault="004E7C63" w:rsidP="004E7C63">
      <w:pPr>
        <w:autoSpaceDE w:val="0"/>
        <w:autoSpaceDN w:val="0"/>
        <w:adjustRightInd w:val="0"/>
        <w:spacing w:after="0" w:line="240" w:lineRule="auto"/>
        <w:rPr>
          <w:rFonts w:ascii="Arial" w:hAnsi="Arial" w:cs="Arial"/>
          <w:sz w:val="24"/>
          <w:szCs w:val="24"/>
        </w:rPr>
      </w:pPr>
      <w:r w:rsidRPr="12A19886">
        <w:rPr>
          <w:rFonts w:ascii="Arial" w:hAnsi="Arial" w:cs="Arial"/>
          <w:sz w:val="24"/>
          <w:szCs w:val="24"/>
        </w:rPr>
        <w:t>Consultees recommended in the relevant statutory guidance were consulted via a Consultation. Document</w:t>
      </w:r>
      <w:r w:rsidR="11EA76A3" w:rsidRPr="12A19886">
        <w:rPr>
          <w:rFonts w:ascii="Arial" w:hAnsi="Arial" w:cs="Arial"/>
          <w:sz w:val="24"/>
          <w:szCs w:val="24"/>
        </w:rPr>
        <w:t>ation</w:t>
      </w:r>
      <w:r w:rsidRPr="12A19886">
        <w:rPr>
          <w:rFonts w:ascii="Arial" w:hAnsi="Arial" w:cs="Arial"/>
          <w:sz w:val="24"/>
          <w:szCs w:val="24"/>
        </w:rPr>
        <w:t xml:space="preserve"> was made widely available on the Council’s website and copies given to a range of key stakeholders in a number of different </w:t>
      </w:r>
      <w:r w:rsidR="28775FA6" w:rsidRPr="12A19886">
        <w:rPr>
          <w:rFonts w:ascii="Arial" w:hAnsi="Arial" w:cs="Arial"/>
          <w:sz w:val="24"/>
          <w:szCs w:val="24"/>
        </w:rPr>
        <w:t xml:space="preserve">community </w:t>
      </w:r>
      <w:r w:rsidRPr="12A19886">
        <w:rPr>
          <w:rFonts w:ascii="Arial" w:hAnsi="Arial" w:cs="Arial"/>
          <w:sz w:val="24"/>
          <w:szCs w:val="24"/>
        </w:rPr>
        <w:t xml:space="preserve">languages. </w:t>
      </w:r>
    </w:p>
    <w:p w14:paraId="4A0879E9" w14:textId="4239B48A" w:rsidR="004E7C63" w:rsidRPr="00275013" w:rsidRDefault="004E7C63" w:rsidP="004E7C63">
      <w:pPr>
        <w:autoSpaceDE w:val="0"/>
        <w:autoSpaceDN w:val="0"/>
        <w:adjustRightInd w:val="0"/>
        <w:spacing w:after="0" w:line="240" w:lineRule="auto"/>
        <w:rPr>
          <w:rFonts w:ascii="Arial" w:hAnsi="Arial" w:cs="Arial"/>
          <w:sz w:val="24"/>
          <w:szCs w:val="24"/>
        </w:rPr>
      </w:pPr>
    </w:p>
    <w:p w14:paraId="3ACFE441" w14:textId="34B833A6" w:rsidR="004E7C63" w:rsidRPr="00275013" w:rsidRDefault="004E7C63" w:rsidP="004E7C63">
      <w:pPr>
        <w:autoSpaceDE w:val="0"/>
        <w:autoSpaceDN w:val="0"/>
        <w:adjustRightInd w:val="0"/>
        <w:spacing w:after="0" w:line="240" w:lineRule="auto"/>
        <w:rPr>
          <w:rFonts w:ascii="Arial" w:hAnsi="Arial" w:cs="Arial"/>
          <w:sz w:val="24"/>
          <w:szCs w:val="24"/>
        </w:rPr>
      </w:pPr>
      <w:r w:rsidRPr="12A19886">
        <w:rPr>
          <w:rFonts w:ascii="Arial" w:hAnsi="Arial" w:cs="Arial"/>
          <w:sz w:val="24"/>
          <w:szCs w:val="24"/>
        </w:rPr>
        <w:t>Consultees included parents</w:t>
      </w:r>
      <w:r w:rsidR="64F3EE95" w:rsidRPr="12A19886">
        <w:rPr>
          <w:rFonts w:ascii="Arial" w:hAnsi="Arial" w:cs="Arial"/>
          <w:sz w:val="24"/>
          <w:szCs w:val="24"/>
        </w:rPr>
        <w:t>/carers</w:t>
      </w:r>
      <w:r w:rsidRPr="12A19886">
        <w:rPr>
          <w:rFonts w:ascii="Arial" w:hAnsi="Arial" w:cs="Arial"/>
          <w:sz w:val="24"/>
          <w:szCs w:val="24"/>
        </w:rPr>
        <w:t>, staff, the local ward councillors and staff representatives (unions) as well as those who had expressed an interest in consultations relating to developments in the Elswick ward.</w:t>
      </w:r>
    </w:p>
    <w:p w14:paraId="6BEDE0E7" w14:textId="1FD9F13C" w:rsidR="004E7C63" w:rsidRPr="00275013" w:rsidRDefault="004E7C63" w:rsidP="004E7C63">
      <w:pPr>
        <w:autoSpaceDE w:val="0"/>
        <w:autoSpaceDN w:val="0"/>
        <w:adjustRightInd w:val="0"/>
        <w:spacing w:after="0" w:line="240" w:lineRule="auto"/>
        <w:rPr>
          <w:rFonts w:ascii="Arial" w:hAnsi="Arial" w:cs="Arial"/>
          <w:sz w:val="24"/>
          <w:szCs w:val="24"/>
        </w:rPr>
      </w:pPr>
    </w:p>
    <w:p w14:paraId="5923FE42" w14:textId="5D71534C" w:rsidR="004E7C63" w:rsidRPr="00275013" w:rsidRDefault="004E7C63" w:rsidP="004E7C63">
      <w:pPr>
        <w:autoSpaceDE w:val="0"/>
        <w:autoSpaceDN w:val="0"/>
        <w:adjustRightInd w:val="0"/>
        <w:spacing w:after="0" w:line="240" w:lineRule="auto"/>
        <w:rPr>
          <w:rFonts w:ascii="Arial" w:hAnsi="Arial" w:cs="Arial"/>
          <w:sz w:val="24"/>
          <w:szCs w:val="24"/>
        </w:rPr>
      </w:pPr>
      <w:r w:rsidRPr="4D25A7D7">
        <w:rPr>
          <w:rFonts w:ascii="Arial" w:hAnsi="Arial" w:cs="Arial"/>
          <w:sz w:val="24"/>
          <w:szCs w:val="24"/>
        </w:rPr>
        <w:t xml:space="preserve">We received 55 responses in total to the stakeholder consultation including 19 handwritten questionnaires which were submitted using </w:t>
      </w:r>
      <w:r w:rsidR="4EBB71F8" w:rsidRPr="4D25A7D7">
        <w:rPr>
          <w:rFonts w:ascii="Arial" w:hAnsi="Arial" w:cs="Arial"/>
          <w:sz w:val="24"/>
          <w:szCs w:val="24"/>
        </w:rPr>
        <w:t>a</w:t>
      </w:r>
      <w:r w:rsidRPr="4D25A7D7">
        <w:rPr>
          <w:rFonts w:ascii="Arial" w:hAnsi="Arial" w:cs="Arial"/>
          <w:sz w:val="24"/>
          <w:szCs w:val="24"/>
        </w:rPr>
        <w:t> </w:t>
      </w:r>
      <w:r w:rsidR="7849DBA5" w:rsidRPr="4D25A7D7">
        <w:rPr>
          <w:rFonts w:ascii="Arial" w:hAnsi="Arial" w:cs="Arial"/>
          <w:sz w:val="24"/>
          <w:szCs w:val="24"/>
        </w:rPr>
        <w:t>‘</w:t>
      </w:r>
      <w:r w:rsidRPr="4D25A7D7">
        <w:rPr>
          <w:rFonts w:ascii="Arial" w:hAnsi="Arial" w:cs="Arial"/>
          <w:sz w:val="24"/>
          <w:szCs w:val="24"/>
        </w:rPr>
        <w:t>post-box</w:t>
      </w:r>
      <w:r w:rsidR="6AE5A949" w:rsidRPr="4D25A7D7">
        <w:rPr>
          <w:rFonts w:ascii="Arial" w:hAnsi="Arial" w:cs="Arial"/>
          <w:sz w:val="24"/>
          <w:szCs w:val="24"/>
        </w:rPr>
        <w:t>’</w:t>
      </w:r>
      <w:r w:rsidRPr="4D25A7D7">
        <w:rPr>
          <w:rFonts w:ascii="Arial" w:hAnsi="Arial" w:cs="Arial"/>
          <w:sz w:val="24"/>
          <w:szCs w:val="24"/>
        </w:rPr>
        <w:t> at the Early Years Centre</w:t>
      </w:r>
      <w:r w:rsidR="1564A8E7" w:rsidRPr="4D25A7D7">
        <w:rPr>
          <w:rFonts w:ascii="Arial" w:hAnsi="Arial" w:cs="Arial"/>
          <w:sz w:val="24"/>
          <w:szCs w:val="24"/>
        </w:rPr>
        <w:t>,</w:t>
      </w:r>
      <w:r w:rsidRPr="4D25A7D7">
        <w:rPr>
          <w:rFonts w:ascii="Arial" w:hAnsi="Arial" w:cs="Arial"/>
          <w:sz w:val="24"/>
          <w:szCs w:val="24"/>
        </w:rPr>
        <w:t xml:space="preserve"> and </w:t>
      </w:r>
      <w:r w:rsidR="7645032F" w:rsidRPr="4D25A7D7">
        <w:rPr>
          <w:rFonts w:ascii="Arial" w:hAnsi="Arial" w:cs="Arial"/>
          <w:sz w:val="24"/>
          <w:szCs w:val="24"/>
        </w:rPr>
        <w:t xml:space="preserve">a further </w:t>
      </w:r>
      <w:r w:rsidRPr="4D25A7D7">
        <w:rPr>
          <w:rFonts w:ascii="Arial" w:hAnsi="Arial" w:cs="Arial"/>
          <w:sz w:val="24"/>
          <w:szCs w:val="24"/>
        </w:rPr>
        <w:t>36 responses using the Let’s Talk Newcastle online questionnaire.   Responses in the main were positive about the creati</w:t>
      </w:r>
      <w:r w:rsidR="297B3809" w:rsidRPr="4D25A7D7">
        <w:rPr>
          <w:rFonts w:ascii="Arial" w:hAnsi="Arial" w:cs="Arial"/>
          <w:sz w:val="24"/>
          <w:szCs w:val="24"/>
        </w:rPr>
        <w:t>on</w:t>
      </w:r>
      <w:r w:rsidRPr="4D25A7D7">
        <w:rPr>
          <w:rFonts w:ascii="Arial" w:hAnsi="Arial" w:cs="Arial"/>
          <w:sz w:val="24"/>
          <w:szCs w:val="24"/>
        </w:rPr>
        <w:t xml:space="preserve"> of </w:t>
      </w:r>
      <w:r w:rsidR="00275013" w:rsidRPr="4D25A7D7">
        <w:rPr>
          <w:rFonts w:ascii="Arial" w:hAnsi="Arial" w:cs="Arial"/>
          <w:sz w:val="24"/>
          <w:szCs w:val="24"/>
        </w:rPr>
        <w:t>a</w:t>
      </w:r>
      <w:r w:rsidRPr="4D25A7D7">
        <w:rPr>
          <w:rFonts w:ascii="Arial" w:hAnsi="Arial" w:cs="Arial"/>
          <w:sz w:val="24"/>
          <w:szCs w:val="24"/>
        </w:rPr>
        <w:t xml:space="preserve"> SEND hub in the city however expressed criticism of the </w:t>
      </w:r>
      <w:r w:rsidR="45042590" w:rsidRPr="4D25A7D7">
        <w:rPr>
          <w:rFonts w:ascii="Arial" w:hAnsi="Arial" w:cs="Arial"/>
          <w:sz w:val="24"/>
          <w:szCs w:val="24"/>
        </w:rPr>
        <w:t xml:space="preserve">original </w:t>
      </w:r>
      <w:r w:rsidRPr="4D25A7D7">
        <w:rPr>
          <w:rFonts w:ascii="Arial" w:hAnsi="Arial" w:cs="Arial"/>
          <w:sz w:val="24"/>
          <w:szCs w:val="24"/>
        </w:rPr>
        <w:t>proposal to close the Centre in the middle of an academic year</w:t>
      </w:r>
      <w:r w:rsidR="02D99C95" w:rsidRPr="4D25A7D7">
        <w:rPr>
          <w:rFonts w:ascii="Arial" w:hAnsi="Arial" w:cs="Arial"/>
          <w:sz w:val="24"/>
          <w:szCs w:val="24"/>
        </w:rPr>
        <w:t xml:space="preserve"> (31 March 2022)</w:t>
      </w:r>
      <w:r w:rsidRPr="4D25A7D7">
        <w:rPr>
          <w:rFonts w:ascii="Arial" w:hAnsi="Arial" w:cs="Arial"/>
          <w:sz w:val="24"/>
          <w:szCs w:val="24"/>
        </w:rPr>
        <w:t>. This view was reflected in meetings with staff and the online consultation events.  Feedback from online consultation sessions also reflected the view that the proposed closure should be moved back to the end of the academic year</w:t>
      </w:r>
      <w:r w:rsidR="4AACF792" w:rsidRPr="4D25A7D7">
        <w:rPr>
          <w:rFonts w:ascii="Arial" w:hAnsi="Arial" w:cs="Arial"/>
          <w:sz w:val="24"/>
          <w:szCs w:val="24"/>
        </w:rPr>
        <w:t xml:space="preserve"> 2021/22</w:t>
      </w:r>
      <w:r w:rsidRPr="4D25A7D7">
        <w:rPr>
          <w:rFonts w:ascii="Arial" w:hAnsi="Arial" w:cs="Arial"/>
          <w:sz w:val="24"/>
          <w:szCs w:val="24"/>
        </w:rPr>
        <w:t xml:space="preserve"> for the benefit of the children and families at the centre.  </w:t>
      </w:r>
    </w:p>
    <w:p w14:paraId="344238E7" w14:textId="6B8DD440" w:rsidR="004E7C63" w:rsidRPr="00275013" w:rsidRDefault="004E7C63" w:rsidP="004E7C63">
      <w:pPr>
        <w:pStyle w:val="paragraph"/>
        <w:spacing w:before="0" w:beforeAutospacing="0" w:after="0" w:afterAutospacing="0"/>
        <w:textAlignment w:val="baseline"/>
        <w:rPr>
          <w:rFonts w:ascii="Arial" w:eastAsiaTheme="minorHAnsi" w:hAnsi="Arial" w:cs="Arial"/>
          <w:lang w:eastAsia="en-US"/>
        </w:rPr>
      </w:pPr>
    </w:p>
    <w:p w14:paraId="3B148F64" w14:textId="27D5013E" w:rsidR="004E7C63" w:rsidRPr="00275013" w:rsidRDefault="004E7C63" w:rsidP="12A19886">
      <w:pPr>
        <w:pStyle w:val="paragraph"/>
        <w:spacing w:before="0" w:beforeAutospacing="0" w:after="0" w:afterAutospacing="0"/>
        <w:textAlignment w:val="baseline"/>
        <w:rPr>
          <w:rStyle w:val="normaltextrun"/>
          <w:rFonts w:ascii="Arial" w:hAnsi="Arial" w:cs="Arial"/>
          <w:color w:val="000000"/>
          <w:shd w:val="clear" w:color="auto" w:fill="FFFFFF"/>
        </w:rPr>
      </w:pPr>
      <w:r w:rsidRPr="12A19886">
        <w:rPr>
          <w:rFonts w:ascii="Arial" w:eastAsiaTheme="minorEastAsia" w:hAnsi="Arial" w:cs="Arial"/>
          <w:lang w:eastAsia="en-US"/>
        </w:rPr>
        <w:t>The Council has sought to address issues raised in responses to the consultation. The p</w:t>
      </w:r>
      <w:r w:rsidRPr="00275013">
        <w:rPr>
          <w:rStyle w:val="normaltextrun"/>
          <w:rFonts w:ascii="Arial" w:hAnsi="Arial" w:cs="Arial"/>
          <w:color w:val="000000"/>
          <w:shd w:val="clear" w:color="auto" w:fill="FFFFFF"/>
        </w:rPr>
        <w:t>roposed repurposing of the centre as set out in the original consultation document will continue</w:t>
      </w:r>
      <w:r w:rsidR="364864D1" w:rsidRPr="00275013">
        <w:rPr>
          <w:rStyle w:val="normaltextrun"/>
          <w:rFonts w:ascii="Arial" w:hAnsi="Arial" w:cs="Arial"/>
          <w:color w:val="000000"/>
          <w:shd w:val="clear" w:color="auto" w:fill="FFFFFF"/>
        </w:rPr>
        <w:t>.  H</w:t>
      </w:r>
      <w:r w:rsidRPr="00275013">
        <w:rPr>
          <w:rStyle w:val="normaltextrun"/>
          <w:rFonts w:ascii="Arial" w:hAnsi="Arial" w:cs="Arial"/>
          <w:color w:val="000000"/>
          <w:shd w:val="clear" w:color="auto" w:fill="FFFFFF"/>
        </w:rPr>
        <w:t>owever</w:t>
      </w:r>
      <w:r w:rsidR="1AFBDF89" w:rsidRPr="00275013">
        <w:rPr>
          <w:rStyle w:val="normaltextrun"/>
          <w:rFonts w:ascii="Arial" w:hAnsi="Arial" w:cs="Arial"/>
          <w:color w:val="000000"/>
          <w:shd w:val="clear" w:color="auto" w:fill="FFFFFF"/>
        </w:rPr>
        <w:t>,</w:t>
      </w:r>
      <w:r w:rsidRPr="00275013">
        <w:rPr>
          <w:rStyle w:val="normaltextrun"/>
          <w:rFonts w:ascii="Arial" w:hAnsi="Arial" w:cs="Arial"/>
          <w:color w:val="000000"/>
          <w:shd w:val="clear" w:color="auto" w:fill="FFFFFF"/>
        </w:rPr>
        <w:t> in response to the strong feedback from stakeholders</w:t>
      </w:r>
      <w:r w:rsidR="50326E61" w:rsidRPr="00275013">
        <w:rPr>
          <w:rStyle w:val="normaltextrun"/>
          <w:rFonts w:ascii="Arial" w:hAnsi="Arial" w:cs="Arial"/>
          <w:color w:val="000000"/>
          <w:shd w:val="clear" w:color="auto" w:fill="FFFFFF"/>
        </w:rPr>
        <w:t>,</w:t>
      </w:r>
      <w:r w:rsidRPr="00275013">
        <w:rPr>
          <w:rStyle w:val="normaltextrun"/>
          <w:rFonts w:ascii="Arial" w:hAnsi="Arial" w:cs="Arial"/>
          <w:color w:val="000000"/>
          <w:shd w:val="clear" w:color="auto" w:fill="FFFFFF"/>
        </w:rPr>
        <w:t xml:space="preserve"> the proposed date of closure will move back to the end of the academic year 2021/22 (31 August 2022)</w:t>
      </w:r>
      <w:r w:rsidR="476CBC7B" w:rsidRPr="00275013">
        <w:rPr>
          <w:rStyle w:val="normaltextrun"/>
          <w:rFonts w:ascii="Arial" w:hAnsi="Arial" w:cs="Arial"/>
          <w:color w:val="000000"/>
          <w:shd w:val="clear" w:color="auto" w:fill="FFFFFF"/>
        </w:rPr>
        <w:t>, with provision closing to children and families at the end of the academic year on Friday 22 July 2022.</w:t>
      </w:r>
    </w:p>
    <w:p w14:paraId="6615114A" w14:textId="51452896" w:rsidR="004E7C63" w:rsidRPr="00275013" w:rsidRDefault="004E7C63" w:rsidP="004E7C63">
      <w:pPr>
        <w:pStyle w:val="paragraph"/>
        <w:spacing w:before="0" w:beforeAutospacing="0" w:after="0" w:afterAutospacing="0"/>
        <w:textAlignment w:val="baseline"/>
        <w:rPr>
          <w:rStyle w:val="normaltextrun"/>
          <w:rFonts w:ascii="Arial" w:hAnsi="Arial" w:cs="Arial"/>
          <w:color w:val="000000"/>
          <w:shd w:val="clear" w:color="auto" w:fill="FFFFFF"/>
        </w:rPr>
      </w:pPr>
    </w:p>
    <w:p w14:paraId="589A9F95" w14:textId="77777777" w:rsidR="00275013" w:rsidRPr="00275013" w:rsidRDefault="00275013" w:rsidP="004E7C63">
      <w:pPr>
        <w:autoSpaceDE w:val="0"/>
        <w:autoSpaceDN w:val="0"/>
        <w:adjustRightInd w:val="0"/>
        <w:spacing w:after="0" w:line="240" w:lineRule="auto"/>
        <w:rPr>
          <w:rFonts w:ascii="Arial" w:hAnsi="Arial" w:cs="Arial"/>
          <w:b/>
          <w:bCs/>
          <w:color w:val="000000"/>
          <w:sz w:val="24"/>
          <w:szCs w:val="24"/>
        </w:rPr>
      </w:pPr>
    </w:p>
    <w:p w14:paraId="37959B91" w14:textId="13024195" w:rsidR="004E7C63" w:rsidRPr="00275013" w:rsidRDefault="004E7C63" w:rsidP="004E7C63">
      <w:pPr>
        <w:autoSpaceDE w:val="0"/>
        <w:autoSpaceDN w:val="0"/>
        <w:adjustRightInd w:val="0"/>
        <w:spacing w:after="0" w:line="240" w:lineRule="auto"/>
        <w:rPr>
          <w:rFonts w:ascii="Arial" w:hAnsi="Arial" w:cs="Arial"/>
          <w:b/>
          <w:bCs/>
          <w:color w:val="000000"/>
          <w:sz w:val="24"/>
          <w:szCs w:val="24"/>
        </w:rPr>
      </w:pPr>
      <w:r w:rsidRPr="00275013">
        <w:rPr>
          <w:rFonts w:ascii="Arial" w:hAnsi="Arial" w:cs="Arial"/>
          <w:b/>
          <w:bCs/>
          <w:color w:val="000000"/>
          <w:sz w:val="24"/>
          <w:szCs w:val="24"/>
        </w:rPr>
        <w:t>Submission of Objections and Comments on Proposal</w:t>
      </w:r>
    </w:p>
    <w:p w14:paraId="6168F816" w14:textId="77777777" w:rsidR="00275013" w:rsidRPr="00275013" w:rsidRDefault="00275013" w:rsidP="004E7C63">
      <w:pPr>
        <w:autoSpaceDE w:val="0"/>
        <w:autoSpaceDN w:val="0"/>
        <w:adjustRightInd w:val="0"/>
        <w:spacing w:after="0" w:line="240" w:lineRule="auto"/>
        <w:rPr>
          <w:rFonts w:ascii="Arial" w:hAnsi="Arial" w:cs="Arial"/>
          <w:color w:val="000000"/>
          <w:sz w:val="24"/>
          <w:szCs w:val="24"/>
        </w:rPr>
      </w:pPr>
    </w:p>
    <w:p w14:paraId="017DCA58" w14:textId="6735B0A1" w:rsidR="004E7C63" w:rsidRPr="00275013" w:rsidRDefault="004E7C63" w:rsidP="004E7C63">
      <w:pPr>
        <w:autoSpaceDE w:val="0"/>
        <w:autoSpaceDN w:val="0"/>
        <w:adjustRightInd w:val="0"/>
        <w:spacing w:after="0" w:line="240" w:lineRule="auto"/>
        <w:rPr>
          <w:rFonts w:ascii="Arial" w:hAnsi="Arial" w:cs="Arial"/>
          <w:color w:val="000000"/>
          <w:sz w:val="24"/>
          <w:szCs w:val="24"/>
        </w:rPr>
      </w:pPr>
      <w:r w:rsidRPr="12A19886">
        <w:rPr>
          <w:rFonts w:ascii="Arial" w:hAnsi="Arial" w:cs="Arial"/>
          <w:color w:val="000000" w:themeColor="text1"/>
          <w:sz w:val="24"/>
          <w:szCs w:val="24"/>
        </w:rPr>
        <w:t xml:space="preserve">A copy of this proposal can be viewed on the </w:t>
      </w:r>
      <w:r w:rsidR="623DB8F8" w:rsidRPr="12A19886">
        <w:rPr>
          <w:rFonts w:ascii="Arial" w:hAnsi="Arial" w:cs="Arial"/>
          <w:color w:val="000000" w:themeColor="text1"/>
          <w:sz w:val="24"/>
          <w:szCs w:val="24"/>
        </w:rPr>
        <w:t>Newcastle</w:t>
      </w:r>
      <w:r w:rsidRPr="12A19886">
        <w:rPr>
          <w:rFonts w:ascii="Arial" w:hAnsi="Arial" w:cs="Arial"/>
          <w:color w:val="000000" w:themeColor="text1"/>
          <w:sz w:val="24"/>
          <w:szCs w:val="24"/>
        </w:rPr>
        <w:t xml:space="preserve"> City Council website at</w:t>
      </w:r>
    </w:p>
    <w:p w14:paraId="51C83C14" w14:textId="683E6CAC" w:rsidR="004E7C63" w:rsidRPr="00275013" w:rsidRDefault="00CB5C7E" w:rsidP="004E7C63">
      <w:pPr>
        <w:autoSpaceDE w:val="0"/>
        <w:autoSpaceDN w:val="0"/>
        <w:adjustRightInd w:val="0"/>
        <w:spacing w:after="0" w:line="240" w:lineRule="auto"/>
        <w:rPr>
          <w:rFonts w:ascii="Arial" w:hAnsi="Arial" w:cs="Arial"/>
          <w:color w:val="000000"/>
          <w:sz w:val="24"/>
          <w:szCs w:val="24"/>
        </w:rPr>
      </w:pPr>
      <w:hyperlink r:id="rId8">
        <w:r w:rsidR="00275013" w:rsidRPr="4D25A7D7">
          <w:rPr>
            <w:rStyle w:val="Hyperlink"/>
            <w:rFonts w:ascii="Arial" w:hAnsi="Arial" w:cs="Arial"/>
            <w:sz w:val="24"/>
            <w:szCs w:val="24"/>
          </w:rPr>
          <w:t>www.letstalk.co.uk</w:t>
        </w:r>
        <w:r w:rsidR="40BD759B" w:rsidRPr="4D25A7D7">
          <w:rPr>
            <w:rStyle w:val="Hyperlink"/>
            <w:rFonts w:ascii="Arial" w:hAnsi="Arial" w:cs="Arial"/>
            <w:sz w:val="24"/>
            <w:szCs w:val="24"/>
          </w:rPr>
          <w:t>.</w:t>
        </w:r>
      </w:hyperlink>
    </w:p>
    <w:p w14:paraId="0B20C9D2" w14:textId="77777777" w:rsidR="00275013" w:rsidRDefault="00275013" w:rsidP="00275013">
      <w:pPr>
        <w:spacing w:after="0" w:line="276" w:lineRule="auto"/>
        <w:rPr>
          <w:rFonts w:ascii="Arial" w:hAnsi="Arial" w:cs="Arial"/>
          <w:sz w:val="24"/>
          <w:szCs w:val="24"/>
        </w:rPr>
      </w:pPr>
    </w:p>
    <w:p w14:paraId="0CF5BED9" w14:textId="2B286563" w:rsidR="004E7C63" w:rsidRPr="00275013" w:rsidRDefault="004E7C63" w:rsidP="004E7C63">
      <w:pPr>
        <w:spacing w:after="200" w:line="276" w:lineRule="auto"/>
        <w:rPr>
          <w:rFonts w:ascii="Arial" w:hAnsi="Arial" w:cs="Arial"/>
          <w:sz w:val="24"/>
          <w:szCs w:val="24"/>
        </w:rPr>
      </w:pPr>
      <w:r w:rsidRPr="4D25A7D7">
        <w:rPr>
          <w:rFonts w:ascii="Arial" w:hAnsi="Arial" w:cs="Arial"/>
          <w:sz w:val="24"/>
          <w:szCs w:val="24"/>
        </w:rPr>
        <w:t>Copies of this proposal may be obtained from</w:t>
      </w:r>
      <w:r w:rsidR="13C6ED8E" w:rsidRPr="4D25A7D7">
        <w:rPr>
          <w:rFonts w:ascii="Arial" w:hAnsi="Arial" w:cs="Arial"/>
          <w:sz w:val="24"/>
          <w:szCs w:val="24"/>
        </w:rPr>
        <w:t xml:space="preserve">: </w:t>
      </w:r>
      <w:r w:rsidRPr="4D25A7D7">
        <w:rPr>
          <w:rFonts w:ascii="Arial" w:hAnsi="Arial" w:cs="Arial"/>
          <w:sz w:val="24"/>
          <w:szCs w:val="24"/>
        </w:rPr>
        <w:t>the Headteacher of Cruddas Park Early Years Centre</w:t>
      </w:r>
      <w:r w:rsidR="284B7A97" w:rsidRPr="4D25A7D7">
        <w:rPr>
          <w:rFonts w:ascii="Arial" w:hAnsi="Arial" w:cs="Arial"/>
          <w:sz w:val="24"/>
          <w:szCs w:val="24"/>
        </w:rPr>
        <w:t>;</w:t>
      </w:r>
      <w:r w:rsidRPr="4D25A7D7">
        <w:rPr>
          <w:rFonts w:ascii="Arial" w:hAnsi="Arial" w:cs="Arial"/>
          <w:sz w:val="24"/>
          <w:szCs w:val="24"/>
        </w:rPr>
        <w:t xml:space="preserve"> </w:t>
      </w:r>
      <w:r w:rsidR="492E0663" w:rsidRPr="4D25A7D7">
        <w:rPr>
          <w:rFonts w:ascii="Arial" w:hAnsi="Arial" w:cs="Arial"/>
          <w:sz w:val="24"/>
          <w:szCs w:val="24"/>
        </w:rPr>
        <w:t>via</w:t>
      </w:r>
      <w:r w:rsidRPr="4D25A7D7">
        <w:rPr>
          <w:rFonts w:ascii="Arial" w:hAnsi="Arial" w:cs="Arial"/>
          <w:sz w:val="24"/>
          <w:szCs w:val="24"/>
        </w:rPr>
        <w:t xml:space="preserve"> the </w:t>
      </w:r>
      <w:r w:rsidR="61F30DBC" w:rsidRPr="4D25A7D7">
        <w:rPr>
          <w:rFonts w:ascii="Arial" w:hAnsi="Arial" w:cs="Arial"/>
          <w:sz w:val="24"/>
          <w:szCs w:val="24"/>
        </w:rPr>
        <w:t>Centre’s</w:t>
      </w:r>
      <w:r w:rsidRPr="4D25A7D7">
        <w:rPr>
          <w:rFonts w:ascii="Arial" w:hAnsi="Arial" w:cs="Arial"/>
          <w:sz w:val="24"/>
          <w:szCs w:val="24"/>
        </w:rPr>
        <w:t xml:space="preserve"> website http://www.cruddaspark.newcastle.sch.uk/</w:t>
      </w:r>
      <w:r w:rsidR="75B24FBF" w:rsidRPr="4D25A7D7">
        <w:rPr>
          <w:rFonts w:ascii="Arial" w:hAnsi="Arial" w:cs="Arial"/>
          <w:sz w:val="24"/>
          <w:szCs w:val="24"/>
        </w:rPr>
        <w:t>;</w:t>
      </w:r>
      <w:r w:rsidRPr="4D25A7D7">
        <w:rPr>
          <w:rFonts w:ascii="Arial" w:hAnsi="Arial" w:cs="Arial"/>
          <w:sz w:val="24"/>
          <w:szCs w:val="24"/>
        </w:rPr>
        <w:t xml:space="preserve"> or by emailing </w:t>
      </w:r>
      <w:hyperlink r:id="rId9">
        <w:r w:rsidRPr="4D25A7D7">
          <w:rPr>
            <w:rStyle w:val="Hyperlink"/>
            <w:rFonts w:ascii="Arial" w:hAnsi="Arial" w:cs="Arial"/>
            <w:sz w:val="24"/>
            <w:szCs w:val="24"/>
          </w:rPr>
          <w:t>schoolinfo@newcastle.gov.uk</w:t>
        </w:r>
        <w:r w:rsidR="528C1DBE" w:rsidRPr="4D25A7D7">
          <w:rPr>
            <w:rStyle w:val="Hyperlink"/>
            <w:rFonts w:ascii="Arial" w:hAnsi="Arial" w:cs="Arial"/>
            <w:sz w:val="24"/>
            <w:szCs w:val="24"/>
          </w:rPr>
          <w:t>.</w:t>
        </w:r>
      </w:hyperlink>
    </w:p>
    <w:p w14:paraId="4AA73EFB" w14:textId="7E641C9C" w:rsidR="004E7C63" w:rsidRPr="00275013" w:rsidRDefault="004E7C63" w:rsidP="004E7C63">
      <w:pPr>
        <w:spacing w:after="200" w:line="276" w:lineRule="auto"/>
        <w:rPr>
          <w:rFonts w:ascii="Arial" w:hAnsi="Arial" w:cs="Arial"/>
          <w:sz w:val="24"/>
          <w:szCs w:val="24"/>
        </w:rPr>
      </w:pPr>
      <w:r w:rsidRPr="12A19886">
        <w:rPr>
          <w:rFonts w:ascii="Arial" w:hAnsi="Arial" w:cs="Arial"/>
          <w:sz w:val="24"/>
          <w:szCs w:val="24"/>
        </w:rPr>
        <w:t>Anyone can object to or comment on these proposals by writing to Mark Patton at Newcastle City Council</w:t>
      </w:r>
      <w:r w:rsidR="198AB2B4" w:rsidRPr="12A19886">
        <w:rPr>
          <w:rFonts w:ascii="Arial" w:hAnsi="Arial" w:cs="Arial"/>
          <w:sz w:val="24"/>
          <w:szCs w:val="24"/>
        </w:rPr>
        <w:t xml:space="preserve">, </w:t>
      </w:r>
      <w:r w:rsidRPr="12A19886">
        <w:rPr>
          <w:rFonts w:ascii="Arial" w:hAnsi="Arial" w:cs="Arial"/>
          <w:sz w:val="24"/>
          <w:szCs w:val="24"/>
        </w:rPr>
        <w:t xml:space="preserve">Assistant Director of Education and Skills, Children, Education and Skills Directorate, Civic Centre, NE1 8QH, or email: </w:t>
      </w:r>
      <w:hyperlink r:id="rId10">
        <w:r w:rsidRPr="12A19886">
          <w:rPr>
            <w:rStyle w:val="Hyperlink"/>
            <w:rFonts w:ascii="Arial" w:hAnsi="Arial" w:cs="Arial"/>
            <w:sz w:val="24"/>
            <w:szCs w:val="24"/>
          </w:rPr>
          <w:t>schoolinfo@newcastle.gov.uk</w:t>
        </w:r>
      </w:hyperlink>
      <w:r w:rsidRPr="12A19886">
        <w:rPr>
          <w:rFonts w:ascii="Arial" w:hAnsi="Arial" w:cs="Arial"/>
          <w:sz w:val="24"/>
          <w:szCs w:val="24"/>
        </w:rPr>
        <w:t xml:space="preserve"> by</w:t>
      </w:r>
      <w:r w:rsidR="18C7060F" w:rsidRPr="12A19886">
        <w:rPr>
          <w:rFonts w:ascii="Arial" w:hAnsi="Arial" w:cs="Arial"/>
          <w:sz w:val="24"/>
          <w:szCs w:val="24"/>
        </w:rPr>
        <w:t xml:space="preserve"> 5pm on</w:t>
      </w:r>
      <w:r w:rsidRPr="12A19886">
        <w:rPr>
          <w:rFonts w:ascii="Arial" w:hAnsi="Arial" w:cs="Arial"/>
          <w:sz w:val="24"/>
          <w:szCs w:val="24"/>
        </w:rPr>
        <w:t xml:space="preserve"> </w:t>
      </w:r>
      <w:r w:rsidRPr="12A19886">
        <w:rPr>
          <w:rFonts w:ascii="Arial" w:hAnsi="Arial" w:cs="Arial"/>
          <w:b/>
          <w:bCs/>
          <w:color w:val="FF0000"/>
          <w:sz w:val="24"/>
          <w:szCs w:val="24"/>
        </w:rPr>
        <w:t>10 November 2021</w:t>
      </w:r>
      <w:r w:rsidR="543FBC9B" w:rsidRPr="12A19886">
        <w:rPr>
          <w:rFonts w:ascii="Arial" w:hAnsi="Arial" w:cs="Arial"/>
          <w:color w:val="FF0000"/>
          <w:sz w:val="24"/>
          <w:szCs w:val="24"/>
        </w:rPr>
        <w:t>.</w:t>
      </w:r>
    </w:p>
    <w:p w14:paraId="0D280D36" w14:textId="77777777" w:rsidR="004E7C63" w:rsidRPr="00275013" w:rsidRDefault="004E7C63" w:rsidP="004E7C63">
      <w:pPr>
        <w:rPr>
          <w:rFonts w:ascii="Arial" w:hAnsi="Arial" w:cs="Arial"/>
          <w:sz w:val="24"/>
          <w:szCs w:val="24"/>
        </w:rPr>
      </w:pPr>
      <w:r w:rsidRPr="00275013">
        <w:rPr>
          <w:rFonts w:ascii="Arial" w:hAnsi="Arial" w:cs="Arial"/>
          <w:sz w:val="24"/>
          <w:szCs w:val="24"/>
        </w:rPr>
        <w:t xml:space="preserve">Signed: Authorised Officer, Newcastle City Council </w:t>
      </w:r>
    </w:p>
    <w:p w14:paraId="548F84EB" w14:textId="1223D451" w:rsidR="004E7C63" w:rsidRPr="00275013" w:rsidRDefault="004E7C63" w:rsidP="004E7C63">
      <w:pPr>
        <w:rPr>
          <w:rFonts w:ascii="Arial" w:hAnsi="Arial" w:cs="Arial"/>
          <w:sz w:val="24"/>
          <w:szCs w:val="24"/>
        </w:rPr>
      </w:pPr>
      <w:r w:rsidRPr="4D25A7D7">
        <w:rPr>
          <w:rFonts w:ascii="Arial" w:hAnsi="Arial" w:cs="Arial"/>
          <w:sz w:val="24"/>
          <w:szCs w:val="24"/>
        </w:rPr>
        <w:t xml:space="preserve">Date of publication:  </w:t>
      </w:r>
      <w:r w:rsidR="00B539B6">
        <w:rPr>
          <w:rFonts w:ascii="Arial" w:hAnsi="Arial" w:cs="Arial"/>
          <w:color w:val="FF0000"/>
          <w:sz w:val="24"/>
          <w:szCs w:val="24"/>
        </w:rPr>
        <w:t>To be confirmed</w:t>
      </w:r>
    </w:p>
    <w:p w14:paraId="5FCB151C" w14:textId="77777777" w:rsidR="004E7C63" w:rsidRPr="00275013" w:rsidRDefault="004E7C63" w:rsidP="004B4AC7">
      <w:pPr>
        <w:autoSpaceDE w:val="0"/>
        <w:autoSpaceDN w:val="0"/>
        <w:adjustRightInd w:val="0"/>
        <w:spacing w:after="0" w:line="240" w:lineRule="auto"/>
        <w:rPr>
          <w:rFonts w:ascii="Arial" w:hAnsi="Arial" w:cs="Arial"/>
          <w:sz w:val="24"/>
          <w:szCs w:val="24"/>
        </w:rPr>
      </w:pPr>
    </w:p>
    <w:p w14:paraId="13A49615" w14:textId="16BD4B34" w:rsidR="00CD4659" w:rsidRPr="00275013" w:rsidRDefault="00CD4659" w:rsidP="00307FA6">
      <w:pPr>
        <w:autoSpaceDE w:val="0"/>
        <w:autoSpaceDN w:val="0"/>
        <w:adjustRightInd w:val="0"/>
        <w:spacing w:after="0" w:line="240" w:lineRule="auto"/>
        <w:rPr>
          <w:rFonts w:ascii="Arial" w:eastAsia="Times New Roman" w:hAnsi="Arial" w:cs="Arial"/>
          <w:sz w:val="24"/>
          <w:szCs w:val="24"/>
        </w:rPr>
      </w:pPr>
    </w:p>
    <w:sectPr w:rsidR="00CD4659" w:rsidRPr="0027501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78971" w14:textId="77777777" w:rsidR="00CB5C7E" w:rsidRDefault="00CB5C7E" w:rsidP="00275013">
      <w:pPr>
        <w:spacing w:after="0" w:line="240" w:lineRule="auto"/>
      </w:pPr>
      <w:r>
        <w:separator/>
      </w:r>
    </w:p>
  </w:endnote>
  <w:endnote w:type="continuationSeparator" w:id="0">
    <w:p w14:paraId="01C3875A" w14:textId="77777777" w:rsidR="00CB5C7E" w:rsidRDefault="00CB5C7E" w:rsidP="00275013">
      <w:pPr>
        <w:spacing w:after="0" w:line="240" w:lineRule="auto"/>
      </w:pPr>
      <w:r>
        <w:continuationSeparator/>
      </w:r>
    </w:p>
  </w:endnote>
  <w:endnote w:type="continuationNotice" w:id="1">
    <w:p w14:paraId="1FB28717" w14:textId="77777777" w:rsidR="00CB5C7E" w:rsidRDefault="00CB5C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271360"/>
      <w:docPartObj>
        <w:docPartGallery w:val="Page Numbers (Bottom of Page)"/>
        <w:docPartUnique/>
      </w:docPartObj>
    </w:sdtPr>
    <w:sdtEndPr>
      <w:rPr>
        <w:noProof/>
      </w:rPr>
    </w:sdtEndPr>
    <w:sdtContent>
      <w:p w14:paraId="0B0468CB" w14:textId="61B3AF10" w:rsidR="00275013" w:rsidRDefault="00275013">
        <w:pPr>
          <w:pStyle w:val="Foo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679E0376" w14:textId="77777777" w:rsidR="00275013" w:rsidRDefault="00275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62A52" w14:textId="77777777" w:rsidR="00CB5C7E" w:rsidRDefault="00CB5C7E" w:rsidP="00275013">
      <w:pPr>
        <w:spacing w:after="0" w:line="240" w:lineRule="auto"/>
      </w:pPr>
      <w:r>
        <w:separator/>
      </w:r>
    </w:p>
  </w:footnote>
  <w:footnote w:type="continuationSeparator" w:id="0">
    <w:p w14:paraId="5FD57162" w14:textId="77777777" w:rsidR="00CB5C7E" w:rsidRDefault="00CB5C7E" w:rsidP="00275013">
      <w:pPr>
        <w:spacing w:after="0" w:line="240" w:lineRule="auto"/>
      </w:pPr>
      <w:r>
        <w:continuationSeparator/>
      </w:r>
    </w:p>
  </w:footnote>
  <w:footnote w:type="continuationNotice" w:id="1">
    <w:p w14:paraId="248171D4" w14:textId="77777777" w:rsidR="00CB5C7E" w:rsidRDefault="00CB5C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AEC"/>
    <w:multiLevelType w:val="hybridMultilevel"/>
    <w:tmpl w:val="1D5CA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FD70B4D"/>
    <w:multiLevelType w:val="hybridMultilevel"/>
    <w:tmpl w:val="AB2896E0"/>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CA122BB"/>
    <w:multiLevelType w:val="hybridMultilevel"/>
    <w:tmpl w:val="20721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3E3678"/>
    <w:multiLevelType w:val="hybridMultilevel"/>
    <w:tmpl w:val="03345E10"/>
    <w:lvl w:ilvl="0" w:tplc="6846D990">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3F5C52"/>
    <w:multiLevelType w:val="hybridMultilevel"/>
    <w:tmpl w:val="F30A5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974"/>
    <w:rsid w:val="00032351"/>
    <w:rsid w:val="00060C36"/>
    <w:rsid w:val="00113BCF"/>
    <w:rsid w:val="00275013"/>
    <w:rsid w:val="002A2974"/>
    <w:rsid w:val="00307FA6"/>
    <w:rsid w:val="00384026"/>
    <w:rsid w:val="004A5FCD"/>
    <w:rsid w:val="004B4AC7"/>
    <w:rsid w:val="004E7C63"/>
    <w:rsid w:val="006C32C4"/>
    <w:rsid w:val="00702B47"/>
    <w:rsid w:val="009006E4"/>
    <w:rsid w:val="00933FF3"/>
    <w:rsid w:val="00A22C7B"/>
    <w:rsid w:val="00A63ECC"/>
    <w:rsid w:val="00B539B6"/>
    <w:rsid w:val="00C70195"/>
    <w:rsid w:val="00C83285"/>
    <w:rsid w:val="00CB5C7E"/>
    <w:rsid w:val="00CB77E4"/>
    <w:rsid w:val="00CD4659"/>
    <w:rsid w:val="00CD51F1"/>
    <w:rsid w:val="00D65C4D"/>
    <w:rsid w:val="00DE7F7B"/>
    <w:rsid w:val="00E6240A"/>
    <w:rsid w:val="0215EA9A"/>
    <w:rsid w:val="02D99C95"/>
    <w:rsid w:val="04D64C7C"/>
    <w:rsid w:val="0EE58C93"/>
    <w:rsid w:val="1146888C"/>
    <w:rsid w:val="11EA76A3"/>
    <w:rsid w:val="12A19886"/>
    <w:rsid w:val="13C6ED8E"/>
    <w:rsid w:val="1564A8E7"/>
    <w:rsid w:val="167D232B"/>
    <w:rsid w:val="16F09E78"/>
    <w:rsid w:val="17453CA7"/>
    <w:rsid w:val="18C7060F"/>
    <w:rsid w:val="198AB2B4"/>
    <w:rsid w:val="1AFBDF89"/>
    <w:rsid w:val="1DEC38B3"/>
    <w:rsid w:val="1E3FF6B9"/>
    <w:rsid w:val="20EB1397"/>
    <w:rsid w:val="284B7A97"/>
    <w:rsid w:val="28775FA6"/>
    <w:rsid w:val="28FF1E58"/>
    <w:rsid w:val="297B3809"/>
    <w:rsid w:val="2AB1935E"/>
    <w:rsid w:val="2DC1B94B"/>
    <w:rsid w:val="364864D1"/>
    <w:rsid w:val="3879F395"/>
    <w:rsid w:val="390B6957"/>
    <w:rsid w:val="3AD43712"/>
    <w:rsid w:val="3D3E221F"/>
    <w:rsid w:val="40BD759B"/>
    <w:rsid w:val="41902B91"/>
    <w:rsid w:val="434220CF"/>
    <w:rsid w:val="45042590"/>
    <w:rsid w:val="45493404"/>
    <w:rsid w:val="4631674A"/>
    <w:rsid w:val="4679C191"/>
    <w:rsid w:val="476CBC7B"/>
    <w:rsid w:val="492E0663"/>
    <w:rsid w:val="4A1CA527"/>
    <w:rsid w:val="4AACF792"/>
    <w:rsid w:val="4B41D79E"/>
    <w:rsid w:val="4C97FDAE"/>
    <w:rsid w:val="4D25A7D7"/>
    <w:rsid w:val="4EBB71F8"/>
    <w:rsid w:val="4EC04948"/>
    <w:rsid w:val="50326E61"/>
    <w:rsid w:val="50736E9E"/>
    <w:rsid w:val="51750551"/>
    <w:rsid w:val="528C1DBE"/>
    <w:rsid w:val="52F3FF2A"/>
    <w:rsid w:val="543FBC9B"/>
    <w:rsid w:val="55674554"/>
    <w:rsid w:val="59AC27D5"/>
    <w:rsid w:val="5AA2EAFC"/>
    <w:rsid w:val="5BD686D8"/>
    <w:rsid w:val="5D725739"/>
    <w:rsid w:val="61F30DBC"/>
    <w:rsid w:val="623DB8F8"/>
    <w:rsid w:val="64F3EE95"/>
    <w:rsid w:val="6AE5A949"/>
    <w:rsid w:val="6CC74538"/>
    <w:rsid w:val="6DFEEA74"/>
    <w:rsid w:val="6F93A326"/>
    <w:rsid w:val="75B24FBF"/>
    <w:rsid w:val="7645032F"/>
    <w:rsid w:val="7849DBA5"/>
    <w:rsid w:val="7975FB3E"/>
    <w:rsid w:val="7FE53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E5E32"/>
  <w15:chartTrackingRefBased/>
  <w15:docId w15:val="{08CC8E30-78A7-4F73-92DF-6A43F0825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BCF"/>
    <w:pPr>
      <w:ind w:left="720"/>
      <w:contextualSpacing/>
    </w:pPr>
  </w:style>
  <w:style w:type="paragraph" w:styleId="BalloonText">
    <w:name w:val="Balloon Text"/>
    <w:basedOn w:val="Normal"/>
    <w:link w:val="BalloonTextChar"/>
    <w:uiPriority w:val="99"/>
    <w:semiHidden/>
    <w:unhideWhenUsed/>
    <w:rsid w:val="00113B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BCF"/>
    <w:rPr>
      <w:rFonts w:ascii="Segoe UI" w:hAnsi="Segoe UI" w:cs="Segoe UI"/>
      <w:sz w:val="18"/>
      <w:szCs w:val="18"/>
    </w:rPr>
  </w:style>
  <w:style w:type="paragraph" w:customStyle="1" w:styleId="Default">
    <w:name w:val="Default"/>
    <w:rsid w:val="00CD51F1"/>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CD51F1"/>
    <w:pPr>
      <w:spacing w:before="300" w:after="150" w:line="240" w:lineRule="auto"/>
    </w:pPr>
    <w:rPr>
      <w:rFonts w:ascii="Times New Roman" w:eastAsia="Times New Roman" w:hAnsi="Times New Roman" w:cs="Times New Roman"/>
      <w:color w:val="333333"/>
      <w:sz w:val="24"/>
      <w:szCs w:val="24"/>
      <w:lang w:eastAsia="en-GB"/>
    </w:rPr>
  </w:style>
  <w:style w:type="character" w:customStyle="1" w:styleId="hgkelc">
    <w:name w:val="hgkelc"/>
    <w:basedOn w:val="DefaultParagraphFont"/>
    <w:rsid w:val="004A5FCD"/>
  </w:style>
  <w:style w:type="table" w:styleId="TableGrid">
    <w:name w:val="Table Grid"/>
    <w:basedOn w:val="TableNormal"/>
    <w:uiPriority w:val="39"/>
    <w:rsid w:val="004A5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7C63"/>
    <w:rPr>
      <w:color w:val="0563C1" w:themeColor="hyperlink"/>
      <w:u w:val="single"/>
    </w:rPr>
  </w:style>
  <w:style w:type="character" w:styleId="UnresolvedMention">
    <w:name w:val="Unresolved Mention"/>
    <w:basedOn w:val="DefaultParagraphFont"/>
    <w:uiPriority w:val="99"/>
    <w:unhideWhenUsed/>
    <w:rsid w:val="004E7C63"/>
    <w:rPr>
      <w:color w:val="605E5C"/>
      <w:shd w:val="clear" w:color="auto" w:fill="E1DFDD"/>
    </w:rPr>
  </w:style>
  <w:style w:type="paragraph" w:customStyle="1" w:styleId="paragraph">
    <w:name w:val="paragraph"/>
    <w:basedOn w:val="Normal"/>
    <w:rsid w:val="004E7C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E7C63"/>
  </w:style>
  <w:style w:type="character" w:customStyle="1" w:styleId="eop">
    <w:name w:val="eop"/>
    <w:basedOn w:val="DefaultParagraphFont"/>
    <w:rsid w:val="004E7C63"/>
  </w:style>
  <w:style w:type="paragraph" w:styleId="Header">
    <w:name w:val="header"/>
    <w:basedOn w:val="Normal"/>
    <w:link w:val="HeaderChar"/>
    <w:uiPriority w:val="99"/>
    <w:unhideWhenUsed/>
    <w:rsid w:val="002750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013"/>
  </w:style>
  <w:style w:type="paragraph" w:styleId="Footer">
    <w:name w:val="footer"/>
    <w:basedOn w:val="Normal"/>
    <w:link w:val="FooterChar"/>
    <w:uiPriority w:val="99"/>
    <w:unhideWhenUsed/>
    <w:rsid w:val="002750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013"/>
  </w:style>
  <w:style w:type="character" w:styleId="CommentReference">
    <w:name w:val="annotation reference"/>
    <w:basedOn w:val="DefaultParagraphFont"/>
    <w:uiPriority w:val="99"/>
    <w:semiHidden/>
    <w:unhideWhenUsed/>
    <w:rsid w:val="00275013"/>
    <w:rPr>
      <w:sz w:val="16"/>
      <w:szCs w:val="16"/>
    </w:rPr>
  </w:style>
  <w:style w:type="paragraph" w:styleId="CommentText">
    <w:name w:val="annotation text"/>
    <w:basedOn w:val="Normal"/>
    <w:link w:val="CommentTextChar"/>
    <w:uiPriority w:val="99"/>
    <w:semiHidden/>
    <w:unhideWhenUsed/>
    <w:rsid w:val="00275013"/>
    <w:pPr>
      <w:spacing w:line="240" w:lineRule="auto"/>
    </w:pPr>
    <w:rPr>
      <w:sz w:val="20"/>
      <w:szCs w:val="20"/>
    </w:rPr>
  </w:style>
  <w:style w:type="character" w:customStyle="1" w:styleId="CommentTextChar">
    <w:name w:val="Comment Text Char"/>
    <w:basedOn w:val="DefaultParagraphFont"/>
    <w:link w:val="CommentText"/>
    <w:uiPriority w:val="99"/>
    <w:semiHidden/>
    <w:rsid w:val="00275013"/>
    <w:rPr>
      <w:sz w:val="20"/>
      <w:szCs w:val="20"/>
    </w:rPr>
  </w:style>
  <w:style w:type="paragraph" w:styleId="CommentSubject">
    <w:name w:val="annotation subject"/>
    <w:basedOn w:val="CommentText"/>
    <w:next w:val="CommentText"/>
    <w:link w:val="CommentSubjectChar"/>
    <w:uiPriority w:val="99"/>
    <w:semiHidden/>
    <w:unhideWhenUsed/>
    <w:rsid w:val="00275013"/>
    <w:rPr>
      <w:b/>
      <w:bCs/>
    </w:rPr>
  </w:style>
  <w:style w:type="character" w:customStyle="1" w:styleId="CommentSubjectChar">
    <w:name w:val="Comment Subject Char"/>
    <w:basedOn w:val="CommentTextChar"/>
    <w:link w:val="CommentSubject"/>
    <w:uiPriority w:val="99"/>
    <w:semiHidden/>
    <w:rsid w:val="00275013"/>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598113">
      <w:bodyDiv w:val="1"/>
      <w:marLeft w:val="0"/>
      <w:marRight w:val="0"/>
      <w:marTop w:val="0"/>
      <w:marBottom w:val="0"/>
      <w:divBdr>
        <w:top w:val="none" w:sz="0" w:space="0" w:color="auto"/>
        <w:left w:val="none" w:sz="0" w:space="0" w:color="auto"/>
        <w:bottom w:val="none" w:sz="0" w:space="0" w:color="auto"/>
        <w:right w:val="none" w:sz="0" w:space="0" w:color="auto"/>
      </w:divBdr>
      <w:divsChild>
        <w:div w:id="491609299">
          <w:marLeft w:val="0"/>
          <w:marRight w:val="0"/>
          <w:marTop w:val="0"/>
          <w:marBottom w:val="0"/>
          <w:divBdr>
            <w:top w:val="none" w:sz="0" w:space="0" w:color="auto"/>
            <w:left w:val="none" w:sz="0" w:space="0" w:color="auto"/>
            <w:bottom w:val="none" w:sz="0" w:space="0" w:color="auto"/>
            <w:right w:val="none" w:sz="0" w:space="0" w:color="auto"/>
          </w:divBdr>
        </w:div>
        <w:div w:id="830293821">
          <w:marLeft w:val="0"/>
          <w:marRight w:val="0"/>
          <w:marTop w:val="0"/>
          <w:marBottom w:val="0"/>
          <w:divBdr>
            <w:top w:val="none" w:sz="0" w:space="0" w:color="auto"/>
            <w:left w:val="none" w:sz="0" w:space="0" w:color="auto"/>
            <w:bottom w:val="none" w:sz="0" w:space="0" w:color="auto"/>
            <w:right w:val="none" w:sz="0" w:space="0" w:color="auto"/>
          </w:divBdr>
        </w:div>
        <w:div w:id="2092002719">
          <w:marLeft w:val="0"/>
          <w:marRight w:val="0"/>
          <w:marTop w:val="0"/>
          <w:marBottom w:val="0"/>
          <w:divBdr>
            <w:top w:val="none" w:sz="0" w:space="0" w:color="auto"/>
            <w:left w:val="none" w:sz="0" w:space="0" w:color="auto"/>
            <w:bottom w:val="none" w:sz="0" w:space="0" w:color="auto"/>
            <w:right w:val="none" w:sz="0" w:space="0" w:color="auto"/>
          </w:divBdr>
        </w:div>
      </w:divsChild>
    </w:div>
    <w:div w:id="608583398">
      <w:bodyDiv w:val="1"/>
      <w:marLeft w:val="0"/>
      <w:marRight w:val="0"/>
      <w:marTop w:val="0"/>
      <w:marBottom w:val="0"/>
      <w:divBdr>
        <w:top w:val="none" w:sz="0" w:space="0" w:color="auto"/>
        <w:left w:val="none" w:sz="0" w:space="0" w:color="auto"/>
        <w:bottom w:val="none" w:sz="0" w:space="0" w:color="auto"/>
        <w:right w:val="none" w:sz="0" w:space="0" w:color="auto"/>
      </w:divBdr>
    </w:div>
    <w:div w:id="1258909593">
      <w:bodyDiv w:val="1"/>
      <w:marLeft w:val="0"/>
      <w:marRight w:val="0"/>
      <w:marTop w:val="0"/>
      <w:marBottom w:val="0"/>
      <w:divBdr>
        <w:top w:val="none" w:sz="0" w:space="0" w:color="auto"/>
        <w:left w:val="none" w:sz="0" w:space="0" w:color="auto"/>
        <w:bottom w:val="none" w:sz="0" w:space="0" w:color="auto"/>
        <w:right w:val="none" w:sz="0" w:space="0" w:color="auto"/>
      </w:divBdr>
    </w:div>
    <w:div w:id="152917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tstalk.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ruddaspark.newcastle.sch.uk/websi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choolinfo@newcastle.gov.uk" TargetMode="External"/><Relationship Id="rId4" Type="http://schemas.openxmlformats.org/officeDocument/2006/relationships/webSettings" Target="webSettings.xml"/><Relationship Id="rId9" Type="http://schemas.openxmlformats.org/officeDocument/2006/relationships/hyperlink" Target="mailto:schoolinfo@newcastl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1568</Words>
  <Characters>8938</Characters>
  <Application>Microsoft Office Word</Application>
  <DocSecurity>4</DocSecurity>
  <Lines>74</Lines>
  <Paragraphs>20</Paragraphs>
  <ScaleCrop>false</ScaleCrop>
  <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Robson, Ashleigh</dc:creator>
  <cp:keywords/>
  <dc:description/>
  <cp:lastModifiedBy>Robson, Ashleigh</cp:lastModifiedBy>
  <cp:revision>10</cp:revision>
  <dcterms:created xsi:type="dcterms:W3CDTF">2021-10-05T20:41:00Z</dcterms:created>
  <dcterms:modified xsi:type="dcterms:W3CDTF">2021-10-07T19:48:00Z</dcterms:modified>
</cp:coreProperties>
</file>